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E5C8" w14:textId="77777777" w:rsidR="002D585F" w:rsidRDefault="00733DCC" w:rsidP="002A23F0">
      <w:pPr>
        <w:spacing w:after="0" w:line="240" w:lineRule="auto"/>
        <w:contextualSpacing/>
        <w:rPr>
          <w:rFonts w:ascii="UTM Aptima" w:hAnsi="UTM Aptima" w:cs="UTM Aptima"/>
          <w:sz w:val="20"/>
          <w:szCs w:val="20"/>
        </w:rPr>
      </w:pPr>
      <w:r>
        <w:rPr>
          <w:rFonts w:ascii="UTM Aptima" w:hAnsi="UTM Aptima" w:cs="UTM Aptima"/>
          <w:noProof/>
          <w:sz w:val="20"/>
          <w:szCs w:val="20"/>
        </w:rPr>
        <w:drawing>
          <wp:anchor distT="0" distB="0" distL="114300" distR="114300" simplePos="0" relativeHeight="251659264" behindDoc="0" locked="0" layoutInCell="1" allowOverlap="1" wp14:anchorId="00B62D9E" wp14:editId="6800AA06">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A4909A5" w14:textId="77777777" w:rsidR="002A23F0" w:rsidRPr="006324D3" w:rsidRDefault="002A23F0" w:rsidP="002A23F0">
      <w:pPr>
        <w:spacing w:after="0" w:line="240" w:lineRule="auto"/>
        <w:contextualSpacing/>
        <w:rPr>
          <w:rFonts w:ascii="UTM Aptima" w:hAnsi="UTM Aptima"/>
          <w:sz w:val="20"/>
          <w:szCs w:val="20"/>
        </w:rPr>
      </w:pPr>
    </w:p>
    <w:p w14:paraId="7F03BD34" w14:textId="77777777" w:rsidR="002A23F0" w:rsidRPr="006324D3" w:rsidRDefault="002A23F0" w:rsidP="002A23F0">
      <w:pPr>
        <w:spacing w:after="0" w:line="240" w:lineRule="auto"/>
        <w:contextualSpacing/>
        <w:rPr>
          <w:rFonts w:ascii="UTM Aptima" w:hAnsi="UTM Aptima"/>
          <w:sz w:val="20"/>
          <w:szCs w:val="20"/>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5178"/>
      </w:tblGrid>
      <w:tr w:rsidR="002A23F0" w:rsidRPr="00491997" w14:paraId="21C72CA2" w14:textId="77777777" w:rsidTr="007F75BA">
        <w:tc>
          <w:tcPr>
            <w:tcW w:w="4362" w:type="dxa"/>
          </w:tcPr>
          <w:p w14:paraId="4D7E71EB" w14:textId="005C443E" w:rsidR="002A23F0" w:rsidRPr="00F96D38" w:rsidRDefault="00F96D38" w:rsidP="007F75BA">
            <w:pPr>
              <w:spacing w:after="0" w:line="240" w:lineRule="auto"/>
              <w:contextualSpacing/>
              <w:jc w:val="center"/>
              <w:rPr>
                <w:rFonts w:ascii="UTM Aptima" w:hAnsi="UTM Aptima"/>
                <w:b/>
                <w:bCs/>
                <w:color w:val="1E1C11"/>
                <w:sz w:val="20"/>
                <w:szCs w:val="20"/>
              </w:rPr>
            </w:pPr>
            <w:r>
              <w:rPr>
                <w:rFonts w:ascii="UTM Aptima" w:hAnsi="UTM Aptima"/>
                <w:b/>
                <w:bCs/>
                <w:color w:val="1E1C11"/>
                <w:sz w:val="20"/>
                <w:szCs w:val="20"/>
              </w:rPr>
              <w:t>[COMPANY]</w:t>
            </w:r>
          </w:p>
        </w:tc>
        <w:tc>
          <w:tcPr>
            <w:tcW w:w="5178" w:type="dxa"/>
          </w:tcPr>
          <w:p w14:paraId="06E5324B" w14:textId="77777777" w:rsidR="002A23F0" w:rsidRPr="006324D3" w:rsidRDefault="002A23F0" w:rsidP="007F75BA">
            <w:pPr>
              <w:spacing w:after="0" w:line="240" w:lineRule="auto"/>
              <w:ind w:right="-418"/>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CỘNG HOÀ XÃ HỘI CHỦ NGHĨA VIỆT NAM</w:t>
            </w:r>
          </w:p>
        </w:tc>
      </w:tr>
      <w:tr w:rsidR="002A23F0" w:rsidRPr="006324D3" w14:paraId="52AB29AC" w14:textId="77777777" w:rsidTr="007F75BA">
        <w:tc>
          <w:tcPr>
            <w:tcW w:w="4362" w:type="dxa"/>
          </w:tcPr>
          <w:p w14:paraId="7107FDF8" w14:textId="77777777" w:rsidR="002A23F0" w:rsidRPr="006324D3" w:rsidRDefault="002A23F0" w:rsidP="007F75BA">
            <w:pPr>
              <w:spacing w:after="0" w:line="240" w:lineRule="auto"/>
              <w:contextualSpacing/>
              <w:jc w:val="center"/>
              <w:rPr>
                <w:rFonts w:ascii="UTM Aptima" w:hAnsi="UTM Aptima"/>
                <w:bCs/>
                <w:color w:val="1E1C11"/>
                <w:sz w:val="20"/>
                <w:szCs w:val="20"/>
              </w:rPr>
            </w:pPr>
            <w:r w:rsidRPr="006324D3">
              <w:rPr>
                <w:rFonts w:ascii="UTM Aptima" w:hAnsi="UTM Aptima"/>
                <w:bCs/>
                <w:color w:val="1E1C11"/>
                <w:sz w:val="20"/>
                <w:szCs w:val="20"/>
                <w:lang w:val="vi-VN"/>
              </w:rPr>
              <w:t xml:space="preserve">Mulberry Collection Silk </w:t>
            </w:r>
            <w:r w:rsidRPr="006324D3">
              <w:rPr>
                <w:rFonts w:ascii="UTM Aptima" w:hAnsi="UTM Aptima"/>
                <w:bCs/>
                <w:color w:val="1E1C11"/>
                <w:sz w:val="20"/>
                <w:szCs w:val="20"/>
              </w:rPr>
              <w:t>Village</w:t>
            </w:r>
          </w:p>
        </w:tc>
        <w:tc>
          <w:tcPr>
            <w:tcW w:w="5178" w:type="dxa"/>
          </w:tcPr>
          <w:p w14:paraId="5AA6F8FF"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 xml:space="preserve">Độc lập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Tự do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Hạnh phúc</w:t>
            </w:r>
          </w:p>
        </w:tc>
      </w:tr>
      <w:tr w:rsidR="002A23F0" w:rsidRPr="006324D3" w14:paraId="74775939" w14:textId="77777777" w:rsidTr="007F75BA">
        <w:trPr>
          <w:trHeight w:val="90"/>
        </w:trPr>
        <w:tc>
          <w:tcPr>
            <w:tcW w:w="4362" w:type="dxa"/>
          </w:tcPr>
          <w:p w14:paraId="0B6A9FED" w14:textId="4EACD205" w:rsidR="002A23F0" w:rsidRPr="005F6044" w:rsidRDefault="002F6FEE" w:rsidP="007F75BA">
            <w:pPr>
              <w:spacing w:after="0" w:line="240" w:lineRule="auto"/>
              <w:contextualSpacing/>
              <w:jc w:val="center"/>
              <w:rPr>
                <w:bCs/>
                <w:color w:val="1E1C11"/>
                <w:sz w:val="20"/>
                <w:szCs w:val="20"/>
              </w:rPr>
            </w:pPr>
            <w:r>
              <w:rPr>
                <w:rFonts w:ascii="UTM Aptima" w:hAnsi="UTM Aptima"/>
                <w:bCs/>
                <w:color w:val="1E1C11"/>
                <w:sz w:val="20"/>
                <w:szCs w:val="20"/>
              </w:rPr>
              <w:t xml:space="preserve">No: </w:t>
            </w:r>
            <w:r w:rsidR="005F6044">
              <w:rPr>
                <w:rFonts w:ascii="UTM Aptima" w:hAnsi="UTM Aptima"/>
                <w:bCs/>
                <w:color w:val="1E1C11"/>
                <w:sz w:val="20"/>
                <w:szCs w:val="20"/>
              </w:rPr>
              <w:t>[SOHDLD]</w:t>
            </w:r>
          </w:p>
        </w:tc>
        <w:tc>
          <w:tcPr>
            <w:tcW w:w="5178" w:type="dxa"/>
          </w:tcPr>
          <w:p w14:paraId="148604EB"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w:t>
            </w:r>
          </w:p>
        </w:tc>
      </w:tr>
    </w:tbl>
    <w:p w14:paraId="21A6E635" w14:textId="77777777" w:rsidR="002A23F0" w:rsidRPr="006324D3" w:rsidRDefault="002A23F0" w:rsidP="002A23F0">
      <w:pPr>
        <w:spacing w:after="0" w:line="240" w:lineRule="auto"/>
        <w:ind w:left="-432" w:firstLine="432"/>
        <w:contextualSpacing/>
        <w:jc w:val="center"/>
        <w:rPr>
          <w:rFonts w:ascii="UTM Aptima" w:hAnsi="UTM Aptima"/>
          <w:b/>
          <w:bCs/>
          <w:color w:val="1E1C11"/>
          <w:sz w:val="20"/>
          <w:szCs w:val="20"/>
        </w:rPr>
      </w:pPr>
    </w:p>
    <w:p w14:paraId="1ADA3488" w14:textId="77777777" w:rsidR="002A23F0" w:rsidRPr="006324D3" w:rsidRDefault="002A23F0" w:rsidP="002A23F0">
      <w:pPr>
        <w:spacing w:after="0" w:line="240" w:lineRule="auto"/>
        <w:ind w:left="-432" w:firstLine="432"/>
        <w:contextualSpacing/>
        <w:jc w:val="center"/>
        <w:rPr>
          <w:rFonts w:ascii="UTM Aptima" w:hAnsi="UTM Aptima"/>
          <w:sz w:val="20"/>
          <w:szCs w:val="20"/>
        </w:rPr>
      </w:pPr>
      <w:r w:rsidRPr="006324D3">
        <w:rPr>
          <w:rFonts w:ascii="UTM Aptima" w:hAnsi="UTM Aptima"/>
          <w:b/>
          <w:bCs/>
          <w:color w:val="1E1C11"/>
          <w:sz w:val="20"/>
          <w:szCs w:val="20"/>
        </w:rPr>
        <w:t>HỢP ĐỒNG LAO ĐỘNG</w:t>
      </w:r>
    </w:p>
    <w:p w14:paraId="401DFE80"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r w:rsidRPr="006324D3">
        <w:rPr>
          <w:rFonts w:ascii="UTM Aptima" w:hAnsi="UTM Aptima"/>
          <w:b/>
          <w:bCs/>
          <w:i/>
          <w:iCs/>
          <w:color w:val="1E1C11"/>
          <w:sz w:val="20"/>
          <w:szCs w:val="20"/>
        </w:rPr>
        <w:t>EMPLOYMENT CONTRACT</w:t>
      </w:r>
    </w:p>
    <w:p w14:paraId="59B95E13"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p>
    <w:tbl>
      <w:tblPr>
        <w:tblStyle w:val="TableGrid"/>
        <w:tblW w:w="0" w:type="auto"/>
        <w:tblInd w:w="-185" w:type="dxa"/>
        <w:tblLook w:val="04A0" w:firstRow="1" w:lastRow="0" w:firstColumn="1" w:lastColumn="0" w:noHBand="0" w:noVBand="1"/>
      </w:tblPr>
      <w:tblGrid>
        <w:gridCol w:w="4593"/>
        <w:gridCol w:w="4611"/>
      </w:tblGrid>
      <w:tr w:rsidR="002A23F0" w:rsidRPr="006324D3" w14:paraId="364E85E2" w14:textId="77777777" w:rsidTr="00401CA1">
        <w:trPr>
          <w:trHeight w:val="454"/>
        </w:trPr>
        <w:tc>
          <w:tcPr>
            <w:tcW w:w="4855" w:type="dxa"/>
            <w:tcBorders>
              <w:bottom w:val="single" w:sz="4" w:space="0" w:color="auto"/>
            </w:tcBorders>
          </w:tcPr>
          <w:p w14:paraId="375AD61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Thông tin cá nhân: </w:t>
            </w:r>
          </w:p>
        </w:tc>
        <w:tc>
          <w:tcPr>
            <w:tcW w:w="4855" w:type="dxa"/>
            <w:tcBorders>
              <w:bottom w:val="single" w:sz="4" w:space="0" w:color="auto"/>
            </w:tcBorders>
          </w:tcPr>
          <w:p w14:paraId="32D527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Personal information:</w:t>
            </w:r>
          </w:p>
        </w:tc>
      </w:tr>
      <w:tr w:rsidR="002A23F0" w:rsidRPr="006324D3" w14:paraId="0699B820" w14:textId="77777777" w:rsidTr="00401CA1">
        <w:trPr>
          <w:trHeight w:val="454"/>
        </w:trPr>
        <w:tc>
          <w:tcPr>
            <w:tcW w:w="4855" w:type="dxa"/>
            <w:tcBorders>
              <w:bottom w:val="nil"/>
            </w:tcBorders>
          </w:tcPr>
          <w:p w14:paraId="7D72F03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3D7641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12AC4D66" w14:textId="3CF70271"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Địa Chỉ</w:t>
            </w:r>
            <w:r w:rsidRPr="006324D3">
              <w:rPr>
                <w:rFonts w:ascii="UTM Aptima" w:hAnsi="UTM Aptima"/>
                <w:sz w:val="20"/>
                <w:szCs w:val="20"/>
                <w:lang w:val="vi-VN"/>
              </w:rPr>
              <w:t xml:space="preserve">: </w:t>
            </w:r>
            <w:r w:rsidR="001367BB" w:rsidRPr="001367BB">
              <w:rPr>
                <w:rFonts w:ascii="UTM Aptima" w:hAnsi="UTM Aptima"/>
                <w:sz w:val="20"/>
                <w:szCs w:val="20"/>
              </w:rPr>
              <w:t>[ADDRESS]</w:t>
            </w:r>
          </w:p>
          <w:p w14:paraId="7721F2D4" w14:textId="79DE056F" w:rsidR="002A23F0" w:rsidRPr="006324D3" w:rsidRDefault="004945E0" w:rsidP="002A23F0">
            <w:pPr>
              <w:spacing w:after="0" w:line="240" w:lineRule="auto"/>
              <w:contextualSpacing/>
              <w:rPr>
                <w:rFonts w:ascii="UTM Aptima" w:hAnsi="UTM Aptima"/>
                <w:sz w:val="20"/>
                <w:szCs w:val="20"/>
              </w:rPr>
            </w:pPr>
            <w:r>
              <w:rPr>
                <w:rFonts w:ascii="UTM Aptima" w:hAnsi="UTM Aptima"/>
                <w:b/>
                <w:sz w:val="20"/>
                <w:szCs w:val="20"/>
              </w:rPr>
              <w:t xml:space="preserve">Đại diện </w:t>
            </w:r>
            <w:r w:rsidR="002114FE">
              <w:rPr>
                <w:rFonts w:ascii="UTM Aptima" w:hAnsi="UTM Aptima"/>
                <w:b/>
                <w:sz w:val="20"/>
                <w:szCs w:val="20"/>
              </w:rPr>
              <w:t>Ông</w:t>
            </w:r>
            <w:r w:rsidR="002A23F0" w:rsidRPr="006324D3">
              <w:rPr>
                <w:rFonts w:ascii="UTM Aptima" w:hAnsi="UTM Aptima"/>
                <w:b/>
                <w:sz w:val="20"/>
                <w:szCs w:val="20"/>
              </w:rPr>
              <w:t>:</w:t>
            </w:r>
            <w:r w:rsidR="002A23F0" w:rsidRPr="006324D3">
              <w:rPr>
                <w:rFonts w:ascii="UTM Aptima" w:hAnsi="UTM Aptima"/>
                <w:sz w:val="20"/>
                <w:szCs w:val="20"/>
                <w:lang w:val="vi-VN"/>
              </w:rPr>
              <w:t xml:space="preserve"> </w:t>
            </w:r>
            <w:r w:rsidR="00096F5E">
              <w:rPr>
                <w:rFonts w:ascii="UTM Aptima" w:hAnsi="UTM Aptima"/>
                <w:sz w:val="20"/>
                <w:szCs w:val="20"/>
              </w:rPr>
              <w:t>[</w:t>
            </w:r>
            <w:r w:rsidR="006A5A44">
              <w:rPr>
                <w:rFonts w:ascii="UTM Aptima" w:hAnsi="UTM Aptima"/>
                <w:sz w:val="20"/>
                <w:szCs w:val="20"/>
              </w:rPr>
              <w:t>DIRECTOR</w:t>
            </w:r>
            <w:r w:rsidR="00096F5E">
              <w:rPr>
                <w:rFonts w:ascii="UTM Aptima" w:hAnsi="UTM Aptima"/>
                <w:sz w:val="20"/>
                <w:szCs w:val="20"/>
              </w:rPr>
              <w:t>]</w:t>
            </w:r>
            <w:r w:rsidR="002A23F0" w:rsidRPr="006324D3">
              <w:rPr>
                <w:rFonts w:ascii="UTM Aptima" w:hAnsi="UTM Aptima"/>
                <w:sz w:val="20"/>
                <w:szCs w:val="20"/>
              </w:rPr>
              <w:t xml:space="preserve"> </w:t>
            </w:r>
          </w:p>
          <w:p w14:paraId="6C6DB8BB" w14:textId="75BD3041"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Chức vụ:</w:t>
            </w:r>
            <w:r w:rsidRPr="006324D3">
              <w:rPr>
                <w:rFonts w:ascii="UTM Aptima" w:hAnsi="UTM Aptima"/>
                <w:sz w:val="20"/>
                <w:szCs w:val="20"/>
                <w:lang w:val="vi-VN"/>
              </w:rPr>
              <w:t xml:space="preserve"> </w:t>
            </w:r>
            <w:r w:rsidR="00583D6B">
              <w:rPr>
                <w:rFonts w:ascii="UTM Aptima" w:hAnsi="UTM Aptima"/>
                <w:sz w:val="20"/>
                <w:szCs w:val="20"/>
              </w:rPr>
              <w:t>[POSION</w:t>
            </w:r>
            <w:r w:rsidR="006A5A44">
              <w:rPr>
                <w:rFonts w:ascii="UTM Aptima" w:hAnsi="UTM Aptima"/>
                <w:sz w:val="20"/>
                <w:szCs w:val="20"/>
              </w:rPr>
              <w:t>DIRECTOR</w:t>
            </w:r>
            <w:r w:rsidR="00583D6B">
              <w:rPr>
                <w:rFonts w:ascii="UTM Aptima" w:hAnsi="UTM Aptima"/>
                <w:sz w:val="20"/>
                <w:szCs w:val="20"/>
              </w:rPr>
              <w:t>]</w:t>
            </w:r>
          </w:p>
          <w:p w14:paraId="58933F98" w14:textId="79A4F8F7" w:rsidR="009B369A" w:rsidRPr="009B369A" w:rsidRDefault="009B369A" w:rsidP="002A23F0">
            <w:pPr>
              <w:spacing w:after="0" w:line="240" w:lineRule="auto"/>
              <w:contextualSpacing/>
              <w:rPr>
                <w:rFonts w:ascii="UTM Aptima" w:hAnsi="UTM Aptima"/>
                <w:sz w:val="20"/>
                <w:szCs w:val="20"/>
              </w:rPr>
            </w:pPr>
            <w:r w:rsidRPr="009B369A">
              <w:rPr>
                <w:rFonts w:ascii="UTM Aptima" w:hAnsi="UTM Aptima"/>
                <w:sz w:val="20"/>
                <w:szCs w:val="20"/>
              </w:rPr>
              <w:t>[NOTE]</w:t>
            </w:r>
          </w:p>
          <w:p w14:paraId="339FBE26" w14:textId="77777777" w:rsidR="002A23F0" w:rsidRPr="006324D3" w:rsidRDefault="002A23F0" w:rsidP="00401CA1">
            <w:pPr>
              <w:spacing w:after="0" w:line="240" w:lineRule="auto"/>
              <w:contextualSpacing/>
              <w:rPr>
                <w:rFonts w:ascii="UTM Aptima" w:hAnsi="UTM Aptima"/>
                <w:sz w:val="20"/>
                <w:szCs w:val="20"/>
                <w:lang w:val="vi-VN"/>
              </w:rPr>
            </w:pPr>
          </w:p>
        </w:tc>
        <w:tc>
          <w:tcPr>
            <w:tcW w:w="4855" w:type="dxa"/>
            <w:tcBorders>
              <w:bottom w:val="nil"/>
            </w:tcBorders>
          </w:tcPr>
          <w:p w14:paraId="124E7D0B"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681FBC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4F83D410" w14:textId="298A9582" w:rsidR="002A23F0" w:rsidRPr="006324D3" w:rsidRDefault="002A23F0" w:rsidP="00096F5E">
            <w:pPr>
              <w:spacing w:after="0" w:line="240" w:lineRule="auto"/>
              <w:contextualSpacing/>
              <w:rPr>
                <w:sz w:val="20"/>
                <w:szCs w:val="20"/>
              </w:rPr>
            </w:pPr>
            <w:r w:rsidRPr="006324D3">
              <w:rPr>
                <w:rFonts w:ascii="UTM Aptima" w:hAnsi="UTM Aptima"/>
                <w:sz w:val="20"/>
                <w:szCs w:val="20"/>
              </w:rPr>
              <w:t>Address</w:t>
            </w:r>
            <w:r w:rsidRPr="006324D3">
              <w:rPr>
                <w:rFonts w:ascii="UTM Aptima" w:hAnsi="UTM Aptima"/>
                <w:sz w:val="20"/>
                <w:szCs w:val="20"/>
                <w:lang w:val="vi-VN"/>
              </w:rPr>
              <w:t xml:space="preserve">: </w:t>
            </w:r>
            <w:r w:rsidR="001367BB" w:rsidRPr="001367BB">
              <w:rPr>
                <w:rFonts w:ascii="UTM Aptima" w:hAnsi="UTM Aptima"/>
                <w:sz w:val="20"/>
                <w:szCs w:val="20"/>
              </w:rPr>
              <w:t>[ADDRESS</w:t>
            </w:r>
            <w:r w:rsidR="001367BB">
              <w:rPr>
                <w:rFonts w:ascii="UTM Aptima" w:hAnsi="UTM Aptima"/>
                <w:sz w:val="20"/>
                <w:szCs w:val="20"/>
              </w:rPr>
              <w:t>_E</w:t>
            </w:r>
            <w:r w:rsidR="001367BB" w:rsidRPr="001367BB">
              <w:rPr>
                <w:rFonts w:ascii="UTM Aptima" w:hAnsi="UTM Aptima"/>
                <w:sz w:val="20"/>
                <w:szCs w:val="20"/>
              </w:rPr>
              <w:t>]</w:t>
            </w:r>
          </w:p>
          <w:p w14:paraId="0F6B3EEF" w14:textId="5583727A"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Represented by</w:t>
            </w:r>
            <w:r w:rsidRPr="006324D3">
              <w:rPr>
                <w:rFonts w:ascii="UTM Aptima" w:hAnsi="UTM Aptima"/>
                <w:sz w:val="20"/>
                <w:szCs w:val="20"/>
              </w:rPr>
              <w:t xml:space="preserve">: </w:t>
            </w:r>
            <w:r w:rsidR="002114FE">
              <w:rPr>
                <w:rFonts w:ascii="UTM Aptima" w:hAnsi="UTM Aptima"/>
                <w:sz w:val="20"/>
                <w:szCs w:val="20"/>
              </w:rPr>
              <w:t>Mr</w:t>
            </w:r>
            <w:r w:rsidRPr="006324D3">
              <w:rPr>
                <w:rFonts w:ascii="UTM Aptima" w:hAnsi="UTM Aptima"/>
                <w:sz w:val="20"/>
                <w:szCs w:val="20"/>
              </w:rPr>
              <w:t xml:space="preserve">. </w:t>
            </w:r>
            <w:r w:rsidR="00096F5E" w:rsidRPr="00096F5E">
              <w:rPr>
                <w:rFonts w:ascii="UTM Aptima" w:hAnsi="UTM Aptima"/>
                <w:sz w:val="20"/>
                <w:szCs w:val="20"/>
              </w:rPr>
              <w:t>[</w:t>
            </w:r>
            <w:r w:rsidR="006A5A44">
              <w:rPr>
                <w:rFonts w:ascii="UTM Aptima" w:hAnsi="UTM Aptima"/>
                <w:sz w:val="20"/>
                <w:szCs w:val="20"/>
              </w:rPr>
              <w:t>DIRECTOR</w:t>
            </w:r>
            <w:r w:rsidR="00096F5E">
              <w:rPr>
                <w:rFonts w:ascii="UTM Aptima" w:hAnsi="UTM Aptima"/>
                <w:sz w:val="20"/>
                <w:szCs w:val="20"/>
              </w:rPr>
              <w:t>_</w:t>
            </w:r>
            <w:r w:rsidR="006A5A44">
              <w:rPr>
                <w:rFonts w:ascii="UTM Aptima" w:hAnsi="UTM Aptima"/>
                <w:sz w:val="20"/>
                <w:szCs w:val="20"/>
              </w:rPr>
              <w:t>E</w:t>
            </w:r>
            <w:r w:rsidR="00096F5E" w:rsidRPr="00096F5E">
              <w:rPr>
                <w:rFonts w:ascii="UTM Aptima" w:hAnsi="UTM Aptima"/>
                <w:sz w:val="20"/>
                <w:szCs w:val="20"/>
              </w:rPr>
              <w:t>]</w:t>
            </w:r>
          </w:p>
          <w:p w14:paraId="205A177D" w14:textId="2ECB959A"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Position:</w:t>
            </w:r>
            <w:r w:rsidRPr="006324D3">
              <w:rPr>
                <w:rFonts w:ascii="UTM Aptima" w:hAnsi="UTM Aptima"/>
                <w:sz w:val="20"/>
                <w:szCs w:val="20"/>
              </w:rPr>
              <w:t xml:space="preserve"> </w:t>
            </w:r>
            <w:r w:rsidR="00583D6B">
              <w:rPr>
                <w:rFonts w:ascii="UTM Aptima" w:hAnsi="UTM Aptima"/>
                <w:sz w:val="20"/>
                <w:szCs w:val="20"/>
              </w:rPr>
              <w:t>[</w:t>
            </w:r>
            <w:r w:rsidR="006A5A44">
              <w:rPr>
                <w:rFonts w:ascii="UTM Aptima" w:hAnsi="UTM Aptima"/>
                <w:sz w:val="20"/>
                <w:szCs w:val="20"/>
              </w:rPr>
              <w:t>POSIONDIRECTOR</w:t>
            </w:r>
            <w:r w:rsidR="00583D6B">
              <w:rPr>
                <w:rFonts w:ascii="UTM Aptima" w:hAnsi="UTM Aptima"/>
                <w:sz w:val="20"/>
                <w:szCs w:val="20"/>
              </w:rPr>
              <w:t>_E]</w:t>
            </w:r>
          </w:p>
          <w:p w14:paraId="3D587DFD" w14:textId="6A576F0C" w:rsidR="009B369A" w:rsidRPr="006324D3" w:rsidRDefault="009B369A" w:rsidP="002A23F0">
            <w:pPr>
              <w:spacing w:after="0" w:line="240" w:lineRule="auto"/>
              <w:contextualSpacing/>
              <w:rPr>
                <w:rFonts w:ascii="UTM Aptima" w:hAnsi="UTM Aptima"/>
                <w:sz w:val="20"/>
                <w:szCs w:val="20"/>
              </w:rPr>
            </w:pPr>
            <w:r>
              <w:rPr>
                <w:rFonts w:ascii="UTM Aptima" w:hAnsi="UTM Aptima"/>
                <w:sz w:val="20"/>
                <w:szCs w:val="20"/>
              </w:rPr>
              <w:t>[NOTE_E]</w:t>
            </w:r>
          </w:p>
          <w:p w14:paraId="7B47A534" w14:textId="77777777" w:rsidR="002A23F0" w:rsidRPr="006324D3" w:rsidRDefault="002A23F0" w:rsidP="00401CA1">
            <w:pPr>
              <w:spacing w:after="0" w:line="240" w:lineRule="auto"/>
              <w:contextualSpacing/>
              <w:rPr>
                <w:rFonts w:ascii="UTM Aptima" w:hAnsi="UTM Aptima"/>
                <w:sz w:val="20"/>
                <w:szCs w:val="20"/>
              </w:rPr>
            </w:pPr>
          </w:p>
        </w:tc>
      </w:tr>
      <w:tr w:rsidR="00401CA1" w:rsidRPr="006324D3" w14:paraId="49AA8233" w14:textId="77777777" w:rsidTr="00401CA1">
        <w:trPr>
          <w:trHeight w:val="454"/>
        </w:trPr>
        <w:tc>
          <w:tcPr>
            <w:tcW w:w="4855" w:type="dxa"/>
            <w:tcBorders>
              <w:top w:val="nil"/>
              <w:left w:val="single" w:sz="4" w:space="0" w:color="auto"/>
              <w:bottom w:val="nil"/>
              <w:right w:val="single" w:sz="4" w:space="0" w:color="auto"/>
            </w:tcBorders>
          </w:tcPr>
          <w:p w14:paraId="5A3909EB" w14:textId="77777777" w:rsidR="00401CA1" w:rsidRPr="006324D3" w:rsidRDefault="00401CA1" w:rsidP="00401CA1">
            <w:pPr>
              <w:spacing w:after="0" w:line="240" w:lineRule="auto"/>
              <w:contextualSpacing/>
              <w:jc w:val="center"/>
              <w:rPr>
                <w:b/>
                <w:sz w:val="20"/>
                <w:szCs w:val="20"/>
                <w:lang w:val="vi-VN"/>
              </w:rPr>
            </w:pPr>
            <w:r w:rsidRPr="006324D3">
              <w:rPr>
                <w:rFonts w:ascii="UTM Aptima" w:hAnsi="UTM Aptima"/>
                <w:b/>
                <w:sz w:val="20"/>
                <w:szCs w:val="20"/>
                <w:lang w:val="vi-VN"/>
              </w:rPr>
              <w:t>và</w:t>
            </w:r>
          </w:p>
          <w:p w14:paraId="593E6439" w14:textId="77777777" w:rsidR="00401CA1" w:rsidRPr="005F6044"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Họ và tên</w:t>
            </w:r>
            <w:r w:rsidRPr="006324D3">
              <w:rPr>
                <w:rFonts w:ascii="UTM Aptima" w:hAnsi="UTM Aptima"/>
                <w:sz w:val="20"/>
                <w:szCs w:val="20"/>
                <w:lang w:val="vi-VN"/>
              </w:rPr>
              <w:t xml:space="preserve">: </w:t>
            </w:r>
            <w:r w:rsidRPr="002114FE">
              <w:rPr>
                <w:rFonts w:ascii="UTM Aptima" w:hAnsi="UTM Aptima"/>
                <w:b/>
                <w:bCs/>
                <w:sz w:val="20"/>
                <w:szCs w:val="20"/>
              </w:rPr>
              <w:t>[FULLNAME]</w:t>
            </w:r>
          </w:p>
          <w:p w14:paraId="4997BA92"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Địa chỉ thường trú:</w:t>
            </w:r>
            <w:r>
              <w:rPr>
                <w:rFonts w:ascii="UTM Aptima" w:hAnsi="UTM Aptima"/>
                <w:b/>
                <w:sz w:val="20"/>
                <w:szCs w:val="20"/>
              </w:rPr>
              <w:t xml:space="preserve"> </w:t>
            </w:r>
            <w:r w:rsidRPr="002114FE">
              <w:rPr>
                <w:rFonts w:ascii="UTM Aptima" w:hAnsi="UTM Aptima"/>
                <w:bCs/>
                <w:sz w:val="20"/>
                <w:szCs w:val="20"/>
              </w:rPr>
              <w:t>[</w:t>
            </w:r>
            <w:r>
              <w:rPr>
                <w:rFonts w:ascii="UTM Aptima" w:hAnsi="UTM Aptima"/>
                <w:bCs/>
                <w:sz w:val="20"/>
                <w:szCs w:val="20"/>
              </w:rPr>
              <w:t>DIACHI</w:t>
            </w:r>
            <w:r w:rsidRPr="002114FE">
              <w:rPr>
                <w:rFonts w:ascii="UTM Aptima" w:hAnsi="UTM Aptima"/>
                <w:bCs/>
                <w:sz w:val="20"/>
                <w:szCs w:val="20"/>
              </w:rPr>
              <w:t>]</w:t>
            </w:r>
          </w:p>
          <w:p w14:paraId="5CDD410A"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Ngày sinh</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[NGAYSINH]</w:t>
            </w:r>
          </w:p>
          <w:p w14:paraId="2F14F9D8"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Quốc tịch</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[QUOCTICH]</w:t>
            </w:r>
          </w:p>
          <w:p w14:paraId="52C1ABCF"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Số CMND</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[CMND]</w:t>
            </w:r>
          </w:p>
          <w:p w14:paraId="6AE903F5"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Cấp ngày</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[NGAYCAP]</w:t>
            </w:r>
          </w:p>
          <w:p w14:paraId="0849AD17" w14:textId="77777777" w:rsidR="00401CA1" w:rsidRPr="002114FE" w:rsidRDefault="00401CA1" w:rsidP="00401CA1">
            <w:pPr>
              <w:spacing w:after="0" w:line="240" w:lineRule="auto"/>
              <w:contextualSpacing/>
              <w:rPr>
                <w:rStyle w:val="apple-converted-space"/>
                <w:rFonts w:ascii="UTM Aptima" w:hAnsi="UTM Aptima" w:cs="Cambria"/>
                <w:sz w:val="20"/>
                <w:szCs w:val="20"/>
              </w:rPr>
            </w:pPr>
            <w:r w:rsidRPr="006324D3">
              <w:rPr>
                <w:rFonts w:ascii="UTM Aptima" w:hAnsi="UTM Aptima"/>
                <w:b/>
                <w:sz w:val="20"/>
                <w:szCs w:val="20"/>
                <w:lang w:val="vi-VN"/>
              </w:rPr>
              <w:t>Nơi cấp</w:t>
            </w:r>
            <w:r w:rsidRPr="006324D3">
              <w:rPr>
                <w:rStyle w:val="apple-converted-space"/>
                <w:rFonts w:ascii="UTM Aptima" w:hAnsi="UTM Aptima" w:cs="Cambria"/>
                <w:sz w:val="20"/>
                <w:szCs w:val="20"/>
                <w:lang w:val="vi-VN"/>
              </w:rPr>
              <w:t>:</w:t>
            </w:r>
            <w:r>
              <w:rPr>
                <w:rStyle w:val="apple-converted-space"/>
                <w:rFonts w:ascii="UTM Aptima" w:hAnsi="UTM Aptima" w:cs="Cambria"/>
                <w:sz w:val="20"/>
                <w:szCs w:val="20"/>
              </w:rPr>
              <w:t xml:space="preserve"> </w:t>
            </w:r>
            <w:r w:rsidRPr="002114FE">
              <w:rPr>
                <w:rStyle w:val="apple-converted-space"/>
                <w:rFonts w:ascii="UTM Aptima" w:hAnsi="UTM Aptima" w:cs="Cambria"/>
                <w:sz w:val="20"/>
                <w:szCs w:val="20"/>
              </w:rPr>
              <w:t>[NOICAP]</w:t>
            </w:r>
          </w:p>
          <w:p w14:paraId="0D82122B" w14:textId="77777777" w:rsidR="00401CA1" w:rsidRPr="006324D3" w:rsidRDefault="00401CA1" w:rsidP="00401CA1">
            <w:pPr>
              <w:spacing w:after="0" w:line="240" w:lineRule="auto"/>
              <w:contextualSpacing/>
              <w:rPr>
                <w:rFonts w:ascii="UTM Aptima" w:hAnsi="UTM Aptima"/>
                <w:sz w:val="20"/>
                <w:szCs w:val="20"/>
                <w:lang w:val="vi-VN"/>
              </w:rPr>
            </w:pPr>
          </w:p>
          <w:p w14:paraId="636FA489" w14:textId="77777777" w:rsidR="00401CA1" w:rsidRPr="006324D3" w:rsidRDefault="00401CA1" w:rsidP="00401CA1">
            <w:pPr>
              <w:spacing w:after="0" w:line="240" w:lineRule="auto"/>
              <w:contextualSpacing/>
              <w:rPr>
                <w:rFonts w:ascii="UTM Aptima" w:hAnsi="UTM Aptima"/>
                <w:sz w:val="20"/>
                <w:szCs w:val="20"/>
              </w:rPr>
            </w:pPr>
          </w:p>
        </w:tc>
        <w:tc>
          <w:tcPr>
            <w:tcW w:w="4855" w:type="dxa"/>
            <w:tcBorders>
              <w:top w:val="nil"/>
              <w:left w:val="single" w:sz="4" w:space="0" w:color="auto"/>
              <w:bottom w:val="nil"/>
              <w:right w:val="single" w:sz="4" w:space="0" w:color="auto"/>
            </w:tcBorders>
          </w:tcPr>
          <w:p w14:paraId="1C9F12B3" w14:textId="77777777" w:rsidR="00401CA1" w:rsidRPr="006324D3" w:rsidRDefault="00401CA1" w:rsidP="00401CA1">
            <w:pPr>
              <w:spacing w:after="0" w:line="240" w:lineRule="auto"/>
              <w:contextualSpacing/>
              <w:jc w:val="center"/>
              <w:rPr>
                <w:rFonts w:ascii="UTM Aptima" w:hAnsi="UTM Aptima"/>
                <w:b/>
                <w:sz w:val="20"/>
                <w:szCs w:val="20"/>
              </w:rPr>
            </w:pPr>
            <w:r w:rsidRPr="006324D3">
              <w:rPr>
                <w:rFonts w:ascii="UTM Aptima" w:hAnsi="UTM Aptima"/>
                <w:b/>
                <w:sz w:val="20"/>
                <w:szCs w:val="20"/>
              </w:rPr>
              <w:t>and</w:t>
            </w:r>
          </w:p>
          <w:p w14:paraId="1D9D1287" w14:textId="77777777" w:rsidR="00401CA1" w:rsidRPr="006324D3" w:rsidRDefault="00401CA1" w:rsidP="00401CA1">
            <w:pPr>
              <w:spacing w:after="0" w:line="240" w:lineRule="auto"/>
              <w:contextualSpacing/>
              <w:rPr>
                <w:rFonts w:ascii="UTM Aptima" w:hAnsi="UTM Aptima"/>
                <w:sz w:val="20"/>
                <w:szCs w:val="20"/>
                <w:lang w:val="vi-VN"/>
              </w:rPr>
            </w:pPr>
            <w:r w:rsidRPr="006324D3">
              <w:rPr>
                <w:rFonts w:ascii="UTM Aptima" w:hAnsi="UTM Aptima"/>
                <w:b/>
                <w:sz w:val="20"/>
                <w:szCs w:val="20"/>
                <w:lang w:val="vi-VN"/>
              </w:rPr>
              <w:t>Full name</w:t>
            </w:r>
            <w:r w:rsidRPr="006324D3">
              <w:rPr>
                <w:rFonts w:ascii="UTM Aptima" w:hAnsi="UTM Aptima"/>
                <w:sz w:val="20"/>
                <w:szCs w:val="20"/>
                <w:lang w:val="vi-VN"/>
              </w:rPr>
              <w:t xml:space="preserve">: </w:t>
            </w:r>
            <w:r w:rsidRPr="002114FE">
              <w:rPr>
                <w:rFonts w:ascii="UTM Aptima" w:hAnsi="UTM Aptima"/>
                <w:b/>
                <w:bCs/>
                <w:sz w:val="20"/>
                <w:szCs w:val="20"/>
              </w:rPr>
              <w:t>[FULLNAME</w:t>
            </w:r>
            <w:r>
              <w:rPr>
                <w:rFonts w:ascii="UTM Aptima" w:hAnsi="UTM Aptima"/>
                <w:b/>
                <w:bCs/>
                <w:sz w:val="20"/>
                <w:szCs w:val="20"/>
              </w:rPr>
              <w:t>_E</w:t>
            </w:r>
            <w:r w:rsidRPr="002114FE">
              <w:rPr>
                <w:rFonts w:ascii="UTM Aptima" w:hAnsi="UTM Aptima"/>
                <w:b/>
                <w:bCs/>
                <w:sz w:val="20"/>
                <w:szCs w:val="20"/>
              </w:rPr>
              <w:t>]</w:t>
            </w:r>
          </w:p>
          <w:p w14:paraId="2DDC930B"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iCs/>
                <w:sz w:val="20"/>
                <w:szCs w:val="20"/>
              </w:rPr>
              <w:t>Permanent address</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w:t>
            </w:r>
            <w:r>
              <w:rPr>
                <w:rFonts w:ascii="UTM Aptima" w:hAnsi="UTM Aptima"/>
                <w:sz w:val="20"/>
                <w:szCs w:val="20"/>
              </w:rPr>
              <w:t>DIACHI_E</w:t>
            </w:r>
            <w:r w:rsidRPr="002114FE">
              <w:rPr>
                <w:rFonts w:ascii="UTM Aptima" w:hAnsi="UTM Aptima"/>
                <w:sz w:val="20"/>
                <w:szCs w:val="20"/>
              </w:rPr>
              <w:t>]</w:t>
            </w:r>
          </w:p>
          <w:p w14:paraId="0201EA36"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Date of birth</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[NGAYSINH]</w:t>
            </w:r>
          </w:p>
          <w:p w14:paraId="1E82CB99"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Nationality</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[QUOCTICH]</w:t>
            </w:r>
          </w:p>
          <w:p w14:paraId="1AC965FB"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ID Number</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[CMND]</w:t>
            </w:r>
          </w:p>
          <w:p w14:paraId="3B5A1DE8"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Issued on</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[NGAYCAP]</w:t>
            </w:r>
          </w:p>
          <w:p w14:paraId="0B3A3150"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Place of issue</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[NOICAP]</w:t>
            </w:r>
          </w:p>
          <w:p w14:paraId="52829058" w14:textId="77777777" w:rsidR="00401CA1" w:rsidRPr="006324D3" w:rsidRDefault="00401CA1" w:rsidP="00401CA1">
            <w:pPr>
              <w:spacing w:after="0" w:line="240" w:lineRule="auto"/>
              <w:contextualSpacing/>
              <w:rPr>
                <w:rFonts w:ascii="UTM Aptima" w:hAnsi="UTM Aptima"/>
                <w:sz w:val="20"/>
                <w:szCs w:val="20"/>
              </w:rPr>
            </w:pPr>
          </w:p>
          <w:p w14:paraId="4D081215" w14:textId="77777777" w:rsidR="00401CA1" w:rsidRPr="006324D3" w:rsidRDefault="00401CA1" w:rsidP="00401CA1">
            <w:pPr>
              <w:spacing w:after="0" w:line="240" w:lineRule="auto"/>
              <w:contextualSpacing/>
              <w:rPr>
                <w:rFonts w:ascii="UTM Aptima" w:hAnsi="UTM Aptima"/>
                <w:sz w:val="20"/>
                <w:szCs w:val="20"/>
              </w:rPr>
            </w:pPr>
          </w:p>
        </w:tc>
      </w:tr>
      <w:tr w:rsidR="00401CA1" w:rsidRPr="006324D3" w14:paraId="0CE23B63" w14:textId="77777777" w:rsidTr="00401CA1">
        <w:trPr>
          <w:trHeight w:val="454"/>
        </w:trPr>
        <w:tc>
          <w:tcPr>
            <w:tcW w:w="4855" w:type="dxa"/>
            <w:tcBorders>
              <w:top w:val="nil"/>
              <w:left w:val="single" w:sz="4" w:space="0" w:color="auto"/>
              <w:bottom w:val="single" w:sz="4" w:space="0" w:color="auto"/>
              <w:right w:val="single" w:sz="4" w:space="0" w:color="auto"/>
            </w:tcBorders>
          </w:tcPr>
          <w:p w14:paraId="30BB2EB6" w14:textId="77777777" w:rsidR="00401CA1" w:rsidRPr="006324D3" w:rsidRDefault="00401CA1" w:rsidP="00401CA1">
            <w:pPr>
              <w:spacing w:after="0" w:line="240" w:lineRule="auto"/>
              <w:contextualSpacing/>
              <w:rPr>
                <w:rFonts w:ascii="UTM Aptima" w:hAnsi="UTM Aptima"/>
                <w:i/>
                <w:sz w:val="20"/>
                <w:szCs w:val="20"/>
                <w:lang w:val="vi-VN"/>
              </w:rPr>
            </w:pPr>
            <w:r w:rsidRPr="006324D3">
              <w:rPr>
                <w:rFonts w:ascii="UTM Aptima" w:hAnsi="UTM Aptima"/>
                <w:i/>
                <w:sz w:val="20"/>
                <w:szCs w:val="20"/>
                <w:lang w:val="vi-VN"/>
              </w:rPr>
              <w:t>Sau khi thỏa thuận hai bên đồng ý ký kết hợp đồng lao động và cam kết làm đúng những điều khoản sau đây:</w:t>
            </w:r>
          </w:p>
          <w:p w14:paraId="63527C0E" w14:textId="77777777" w:rsidR="00401CA1" w:rsidRPr="006324D3" w:rsidRDefault="00401CA1" w:rsidP="00401CA1">
            <w:pPr>
              <w:spacing w:after="0" w:line="240" w:lineRule="auto"/>
              <w:contextualSpacing/>
              <w:jc w:val="center"/>
              <w:rPr>
                <w:rFonts w:ascii="UTM Aptima" w:hAnsi="UTM Aptima"/>
                <w:b/>
                <w:sz w:val="20"/>
                <w:szCs w:val="20"/>
                <w:lang w:val="vi-VN"/>
              </w:rPr>
            </w:pPr>
          </w:p>
        </w:tc>
        <w:tc>
          <w:tcPr>
            <w:tcW w:w="4855" w:type="dxa"/>
            <w:tcBorders>
              <w:top w:val="nil"/>
              <w:left w:val="single" w:sz="4" w:space="0" w:color="auto"/>
              <w:bottom w:val="single" w:sz="4" w:space="0" w:color="auto"/>
              <w:right w:val="single" w:sz="4" w:space="0" w:color="auto"/>
            </w:tcBorders>
          </w:tcPr>
          <w:p w14:paraId="2EFC1B57"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i/>
                <w:iCs/>
                <w:sz w:val="20"/>
                <w:szCs w:val="20"/>
              </w:rPr>
              <w:t>After reaching agreement, the two parties agree to sign this labor contract and undertake to comply strictly with the following terms:</w:t>
            </w:r>
          </w:p>
          <w:p w14:paraId="6E6DFF26" w14:textId="77777777" w:rsidR="00401CA1" w:rsidRPr="006324D3" w:rsidRDefault="00401CA1" w:rsidP="00401CA1">
            <w:pPr>
              <w:spacing w:after="0" w:line="240" w:lineRule="auto"/>
              <w:contextualSpacing/>
              <w:jc w:val="center"/>
              <w:rPr>
                <w:rFonts w:ascii="UTM Aptima" w:hAnsi="UTM Aptima"/>
                <w:b/>
                <w:sz w:val="20"/>
                <w:szCs w:val="20"/>
              </w:rPr>
            </w:pPr>
          </w:p>
        </w:tc>
      </w:tr>
    </w:tbl>
    <w:p w14:paraId="52395D65" w14:textId="77777777" w:rsidR="002A23F0" w:rsidRPr="006324D3" w:rsidRDefault="002A23F0" w:rsidP="002A23F0">
      <w:pPr>
        <w:spacing w:after="0" w:line="240" w:lineRule="auto"/>
        <w:contextualSpacing/>
        <w:rPr>
          <w:rFonts w:ascii="UTM Aptima" w:hAnsi="UTM Aptima"/>
          <w:sz w:val="20"/>
          <w:szCs w:val="20"/>
        </w:rPr>
      </w:pPr>
    </w:p>
    <w:p w14:paraId="7DC0C74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br w:type="page"/>
      </w:r>
    </w:p>
    <w:tbl>
      <w:tblPr>
        <w:tblStyle w:val="TableGrid"/>
        <w:tblW w:w="0" w:type="auto"/>
        <w:tblLook w:val="04A0" w:firstRow="1" w:lastRow="0" w:firstColumn="1" w:lastColumn="0" w:noHBand="0" w:noVBand="1"/>
      </w:tblPr>
      <w:tblGrid>
        <w:gridCol w:w="719"/>
        <w:gridCol w:w="1088"/>
        <w:gridCol w:w="1435"/>
        <w:gridCol w:w="1370"/>
        <w:gridCol w:w="2090"/>
        <w:gridCol w:w="1123"/>
        <w:gridCol w:w="1194"/>
      </w:tblGrid>
      <w:tr w:rsidR="002A23F0" w:rsidRPr="006324D3" w14:paraId="15E90E1C" w14:textId="77777777" w:rsidTr="006E3084">
        <w:trPr>
          <w:trHeight w:val="454"/>
        </w:trPr>
        <w:tc>
          <w:tcPr>
            <w:tcW w:w="782" w:type="dxa"/>
            <w:shd w:val="clear" w:color="auto" w:fill="BFBFBF" w:themeFill="background1" w:themeFillShade="BF"/>
          </w:tcPr>
          <w:p w14:paraId="67A8E11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1</w:t>
            </w:r>
          </w:p>
        </w:tc>
        <w:tc>
          <w:tcPr>
            <w:tcW w:w="4341" w:type="dxa"/>
            <w:gridSpan w:val="3"/>
            <w:shd w:val="clear" w:color="auto" w:fill="BFBFBF" w:themeFill="background1" w:themeFillShade="BF"/>
          </w:tcPr>
          <w:p w14:paraId="54D0903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rPr>
              <w:t>Điều</w:t>
            </w:r>
            <w:r w:rsidRPr="006324D3">
              <w:rPr>
                <w:rFonts w:ascii="UTM Aptima" w:hAnsi="UTM Aptima"/>
                <w:b/>
                <w:sz w:val="20"/>
                <w:szCs w:val="20"/>
                <w:lang w:val="vi-VN"/>
              </w:rPr>
              <w:t xml:space="preserve"> 1: Công việc, địa điểm làm việc và thời hạn của hợp đồng</w:t>
            </w:r>
          </w:p>
        </w:tc>
        <w:tc>
          <w:tcPr>
            <w:tcW w:w="4587" w:type="dxa"/>
            <w:gridSpan w:val="3"/>
            <w:shd w:val="clear" w:color="auto" w:fill="BFBFBF" w:themeFill="background1" w:themeFillShade="BF"/>
          </w:tcPr>
          <w:p w14:paraId="60396BC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Clauses 1: Commencement of Employment</w:t>
            </w:r>
          </w:p>
        </w:tc>
      </w:tr>
      <w:tr w:rsidR="002A23F0" w:rsidRPr="006324D3" w14:paraId="7AA72475" w14:textId="77777777" w:rsidTr="006E3084">
        <w:trPr>
          <w:trHeight w:val="454"/>
        </w:trPr>
        <w:tc>
          <w:tcPr>
            <w:tcW w:w="782" w:type="dxa"/>
          </w:tcPr>
          <w:p w14:paraId="28CF06F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1.1</w:t>
            </w:r>
          </w:p>
        </w:tc>
        <w:tc>
          <w:tcPr>
            <w:tcW w:w="4341" w:type="dxa"/>
            <w:gridSpan w:val="3"/>
            <w:shd w:val="clear" w:color="auto" w:fill="auto"/>
          </w:tcPr>
          <w:p w14:paraId="6724E346" w14:textId="77777777" w:rsidR="002A23F0" w:rsidRDefault="002A23F0" w:rsidP="002A23F0">
            <w:pPr>
              <w:spacing w:after="0" w:line="240" w:lineRule="auto"/>
              <w:contextualSpacing/>
              <w:rPr>
                <w:b/>
                <w:sz w:val="20"/>
                <w:szCs w:val="20"/>
                <w:lang w:val="vi-VN"/>
              </w:rPr>
            </w:pPr>
            <w:r w:rsidRPr="006324D3">
              <w:rPr>
                <w:rFonts w:ascii="UTM Aptima" w:hAnsi="UTM Aptima"/>
                <w:b/>
                <w:sz w:val="20"/>
                <w:szCs w:val="20"/>
                <w:lang w:val="vi-VN"/>
              </w:rPr>
              <w:t xml:space="preserve">Ngày bắt đầu hợp đồng lao động: </w:t>
            </w:r>
          </w:p>
          <w:p w14:paraId="294AED73" w14:textId="1551D702" w:rsidR="00A42192" w:rsidRPr="00A42192" w:rsidRDefault="00A42192" w:rsidP="002A23F0">
            <w:pPr>
              <w:spacing w:after="0" w:line="240" w:lineRule="auto"/>
              <w:contextualSpacing/>
              <w:rPr>
                <w:rFonts w:ascii="UTM Aptima" w:hAnsi="UTM Aptima"/>
                <w:bCs/>
                <w:sz w:val="20"/>
                <w:szCs w:val="20"/>
              </w:rPr>
            </w:pPr>
            <w:r w:rsidRPr="00A42192">
              <w:rPr>
                <w:rFonts w:ascii="UTM Aptima" w:hAnsi="UTM Aptima"/>
                <w:bCs/>
                <w:sz w:val="20"/>
                <w:szCs w:val="20"/>
              </w:rPr>
              <w:t>[STARTIN]</w:t>
            </w:r>
          </w:p>
        </w:tc>
        <w:tc>
          <w:tcPr>
            <w:tcW w:w="4587" w:type="dxa"/>
            <w:gridSpan w:val="3"/>
          </w:tcPr>
          <w:p w14:paraId="38FE1592"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The Employee will start their new position on: </w:t>
            </w:r>
          </w:p>
          <w:p w14:paraId="3A8425B3" w14:textId="1DC6A429" w:rsidR="00A42192" w:rsidRPr="006324D3" w:rsidRDefault="00A42192" w:rsidP="002A23F0">
            <w:pPr>
              <w:spacing w:after="0" w:line="240" w:lineRule="auto"/>
              <w:contextualSpacing/>
              <w:rPr>
                <w:rFonts w:ascii="UTM Aptima" w:hAnsi="UTM Aptima"/>
                <w:iCs/>
                <w:sz w:val="20"/>
                <w:szCs w:val="20"/>
              </w:rPr>
            </w:pPr>
            <w:r>
              <w:rPr>
                <w:rFonts w:ascii="UTM Aptima" w:hAnsi="UTM Aptima"/>
                <w:iCs/>
                <w:sz w:val="20"/>
                <w:szCs w:val="20"/>
              </w:rPr>
              <w:t>[STARTIN]</w:t>
            </w:r>
          </w:p>
        </w:tc>
      </w:tr>
      <w:tr w:rsidR="002A23F0" w:rsidRPr="006324D3" w14:paraId="1E61BF11" w14:textId="77777777" w:rsidTr="006E3084">
        <w:trPr>
          <w:trHeight w:val="454"/>
        </w:trPr>
        <w:tc>
          <w:tcPr>
            <w:tcW w:w="782" w:type="dxa"/>
            <w:shd w:val="clear" w:color="auto" w:fill="auto"/>
          </w:tcPr>
          <w:p w14:paraId="792E93F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1.2</w:t>
            </w:r>
          </w:p>
        </w:tc>
        <w:tc>
          <w:tcPr>
            <w:tcW w:w="4341" w:type="dxa"/>
            <w:gridSpan w:val="3"/>
            <w:shd w:val="clear" w:color="auto" w:fill="auto"/>
          </w:tcPr>
          <w:p w14:paraId="0AEE4CB6" w14:textId="4EE9561F" w:rsidR="002A23F0" w:rsidRPr="004A3698" w:rsidRDefault="002A23F0" w:rsidP="002A23F0">
            <w:pPr>
              <w:spacing w:after="0" w:line="240" w:lineRule="auto"/>
              <w:contextualSpacing/>
              <w:rPr>
                <w:sz w:val="20"/>
                <w:szCs w:val="20"/>
              </w:rPr>
            </w:pPr>
            <w:r w:rsidRPr="006324D3">
              <w:rPr>
                <w:rFonts w:ascii="UTM Aptima" w:hAnsi="UTM Aptima"/>
                <w:sz w:val="20"/>
                <w:szCs w:val="20"/>
              </w:rPr>
              <w:t xml:space="preserve">Loại hợp đồng lao động: </w:t>
            </w:r>
            <w:r w:rsidRPr="006324D3">
              <w:rPr>
                <w:rFonts w:ascii="UTM Aptima" w:hAnsi="UTM Aptima"/>
                <w:sz w:val="20"/>
                <w:szCs w:val="20"/>
              </w:rPr>
              <w:br/>
            </w:r>
            <w:r w:rsidR="004A3698" w:rsidRPr="004A3698">
              <w:rPr>
                <w:rFonts w:ascii="UTM Aptima" w:hAnsi="UTM Aptima"/>
                <w:sz w:val="20"/>
                <w:szCs w:val="20"/>
              </w:rPr>
              <w:t>[TYPEHDLD]</w:t>
            </w:r>
          </w:p>
        </w:tc>
        <w:tc>
          <w:tcPr>
            <w:tcW w:w="4587" w:type="dxa"/>
            <w:gridSpan w:val="3"/>
            <w:shd w:val="clear" w:color="auto" w:fill="auto"/>
          </w:tcPr>
          <w:p w14:paraId="73019298" w14:textId="3CA3DC21"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Type of employment contract: </w:t>
            </w:r>
            <w:r w:rsidRPr="006324D3">
              <w:rPr>
                <w:rFonts w:ascii="UTM Aptima" w:hAnsi="UTM Aptima"/>
                <w:iCs/>
                <w:sz w:val="20"/>
                <w:szCs w:val="20"/>
              </w:rPr>
              <w:br/>
            </w:r>
            <w:r w:rsidR="004A3698">
              <w:rPr>
                <w:rFonts w:ascii="UTM Aptima" w:hAnsi="UTM Aptima"/>
                <w:iCs/>
                <w:sz w:val="20"/>
                <w:szCs w:val="20"/>
              </w:rPr>
              <w:t>[TYPEHDLD</w:t>
            </w:r>
            <w:r w:rsidR="006750C1">
              <w:rPr>
                <w:rFonts w:ascii="UTM Aptima" w:hAnsi="UTM Aptima"/>
                <w:iCs/>
                <w:sz w:val="20"/>
                <w:szCs w:val="20"/>
              </w:rPr>
              <w:t>_</w:t>
            </w:r>
            <w:r w:rsidR="004A3698">
              <w:rPr>
                <w:rFonts w:ascii="UTM Aptima" w:hAnsi="UTM Aptima"/>
                <w:iCs/>
                <w:sz w:val="20"/>
                <w:szCs w:val="20"/>
              </w:rPr>
              <w:t>E]</w:t>
            </w:r>
          </w:p>
        </w:tc>
      </w:tr>
      <w:tr w:rsidR="002A23F0" w:rsidRPr="006324D3" w14:paraId="7B9D3EDE" w14:textId="77777777" w:rsidTr="006E3084">
        <w:trPr>
          <w:trHeight w:val="454"/>
        </w:trPr>
        <w:tc>
          <w:tcPr>
            <w:tcW w:w="782" w:type="dxa"/>
          </w:tcPr>
          <w:p w14:paraId="26EBADBE" w14:textId="77777777" w:rsidR="002A23F0" w:rsidRPr="006324D3" w:rsidRDefault="002A23F0" w:rsidP="002A23F0">
            <w:pPr>
              <w:spacing w:after="0" w:line="240" w:lineRule="auto"/>
              <w:contextualSpacing/>
              <w:jc w:val="both"/>
              <w:rPr>
                <w:rFonts w:ascii="UTM Aptima" w:hAnsi="UTM Aptima"/>
                <w:b/>
                <w:sz w:val="20"/>
                <w:szCs w:val="20"/>
              </w:rPr>
            </w:pPr>
            <w:r w:rsidRPr="006324D3">
              <w:rPr>
                <w:rFonts w:ascii="UTM Aptima" w:hAnsi="UTM Aptima"/>
                <w:b/>
                <w:sz w:val="20"/>
                <w:szCs w:val="20"/>
              </w:rPr>
              <w:t>1.4</w:t>
            </w:r>
          </w:p>
        </w:tc>
        <w:tc>
          <w:tcPr>
            <w:tcW w:w="4341" w:type="dxa"/>
            <w:gridSpan w:val="3"/>
            <w:shd w:val="clear" w:color="auto" w:fill="auto"/>
          </w:tcPr>
          <w:p w14:paraId="3A751F33" w14:textId="77777777" w:rsidR="002A23F0" w:rsidRPr="006324D3" w:rsidRDefault="002A23F0" w:rsidP="002A23F0">
            <w:pPr>
              <w:spacing w:after="0" w:line="240" w:lineRule="auto"/>
              <w:contextualSpacing/>
              <w:jc w:val="both"/>
              <w:rPr>
                <w:rFonts w:ascii="UTM Aptima" w:hAnsi="UTM Aptima"/>
                <w:sz w:val="20"/>
                <w:szCs w:val="20"/>
                <w:lang w:val="vi-VN"/>
              </w:rPr>
            </w:pPr>
            <w:r w:rsidRPr="006324D3">
              <w:rPr>
                <w:rFonts w:ascii="UTM Aptima" w:hAnsi="UTM Aptima"/>
                <w:sz w:val="20"/>
                <w:szCs w:val="20"/>
              </w:rPr>
              <w:t>Thời gian làm việc: 8 giờ/ 1 ngày không bao gồm 30 phút ăn giữa ca theo sự sắp xếp của bộ phận</w:t>
            </w:r>
            <w:r w:rsidRPr="006324D3">
              <w:rPr>
                <w:rFonts w:ascii="UTM Aptima" w:hAnsi="UTM Aptima"/>
                <w:sz w:val="20"/>
                <w:szCs w:val="20"/>
                <w:lang w:val="vi-VN"/>
              </w:rPr>
              <w:t>. Thời gian làm việc phụ thuộc vào ca làm và phải tuân theo sự phân công của trưởng bộ phận.</w:t>
            </w:r>
          </w:p>
        </w:tc>
        <w:tc>
          <w:tcPr>
            <w:tcW w:w="4587" w:type="dxa"/>
            <w:gridSpan w:val="3"/>
          </w:tcPr>
          <w:p w14:paraId="3A3AC4D0" w14:textId="77777777" w:rsidR="002A23F0" w:rsidRPr="006324D3" w:rsidRDefault="002A23F0" w:rsidP="002A23F0">
            <w:pPr>
              <w:spacing w:after="0" w:line="240" w:lineRule="auto"/>
              <w:contextualSpacing/>
              <w:jc w:val="both"/>
              <w:rPr>
                <w:rFonts w:ascii="UTM Aptima" w:hAnsi="UTM Aptima"/>
                <w:iCs/>
                <w:sz w:val="20"/>
                <w:szCs w:val="20"/>
              </w:rPr>
            </w:pPr>
            <w:r w:rsidRPr="006324D3">
              <w:rPr>
                <w:rFonts w:ascii="UTM Aptima" w:hAnsi="UTM Aptima"/>
                <w:sz w:val="20"/>
                <w:szCs w:val="20"/>
              </w:rPr>
              <w:t xml:space="preserve">Working hours: </w:t>
            </w:r>
            <w:r w:rsidRPr="006324D3">
              <w:rPr>
                <w:rFonts w:ascii="UTM Aptima" w:hAnsi="UTM Aptima"/>
                <w:iCs/>
                <w:sz w:val="20"/>
                <w:szCs w:val="20"/>
              </w:rPr>
              <w:t>8 hours per day excluding 30 minutes of mid-shift meals as arranged by the department. The working hours depend on the shift and have to be followed as assigned by the manager.</w:t>
            </w:r>
          </w:p>
        </w:tc>
      </w:tr>
      <w:tr w:rsidR="002A23F0" w:rsidRPr="006324D3" w14:paraId="284C709E" w14:textId="77777777" w:rsidTr="006E3084">
        <w:trPr>
          <w:trHeight w:val="454"/>
        </w:trPr>
        <w:tc>
          <w:tcPr>
            <w:tcW w:w="782" w:type="dxa"/>
            <w:shd w:val="clear" w:color="auto" w:fill="BFBFBF" w:themeFill="background1" w:themeFillShade="BF"/>
          </w:tcPr>
          <w:p w14:paraId="5A81CCA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w:t>
            </w:r>
          </w:p>
        </w:tc>
        <w:tc>
          <w:tcPr>
            <w:tcW w:w="4341" w:type="dxa"/>
            <w:gridSpan w:val="3"/>
            <w:shd w:val="clear" w:color="auto" w:fill="BFBFBF" w:themeFill="background1" w:themeFillShade="BF"/>
          </w:tcPr>
          <w:p w14:paraId="4094DBD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2: Chức danh và các khoản lương</w:t>
            </w:r>
          </w:p>
        </w:tc>
        <w:tc>
          <w:tcPr>
            <w:tcW w:w="4587" w:type="dxa"/>
            <w:gridSpan w:val="3"/>
            <w:shd w:val="clear" w:color="auto" w:fill="BFBFBF" w:themeFill="background1" w:themeFillShade="BF"/>
          </w:tcPr>
          <w:p w14:paraId="29C2914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2: Position and Remuneration </w:t>
            </w:r>
          </w:p>
        </w:tc>
      </w:tr>
      <w:tr w:rsidR="002A23F0" w:rsidRPr="006324D3" w14:paraId="2FBC0D9A" w14:textId="77777777" w:rsidTr="006E3084">
        <w:trPr>
          <w:trHeight w:val="454"/>
        </w:trPr>
        <w:tc>
          <w:tcPr>
            <w:tcW w:w="782" w:type="dxa"/>
          </w:tcPr>
          <w:p w14:paraId="178921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w:t>
            </w:r>
          </w:p>
        </w:tc>
        <w:tc>
          <w:tcPr>
            <w:tcW w:w="4341" w:type="dxa"/>
            <w:gridSpan w:val="3"/>
            <w:shd w:val="clear" w:color="auto" w:fill="auto"/>
          </w:tcPr>
          <w:p w14:paraId="53D388D5" w14:textId="77777777" w:rsidR="002A23F0" w:rsidRDefault="002A23F0" w:rsidP="002A23F0">
            <w:pPr>
              <w:spacing w:after="0" w:line="240" w:lineRule="auto"/>
              <w:contextualSpacing/>
              <w:rPr>
                <w:sz w:val="20"/>
                <w:szCs w:val="20"/>
                <w:lang w:val="vi-VN"/>
              </w:rPr>
            </w:pPr>
            <w:r w:rsidRPr="006324D3">
              <w:rPr>
                <w:rFonts w:ascii="UTM Aptima" w:hAnsi="UTM Aptima"/>
                <w:sz w:val="20"/>
                <w:szCs w:val="20"/>
              </w:rPr>
              <w:t>Chức danh chuyên môn</w:t>
            </w:r>
            <w:r w:rsidRPr="006324D3">
              <w:rPr>
                <w:rFonts w:ascii="UTM Aptima" w:hAnsi="UTM Aptima"/>
                <w:sz w:val="20"/>
                <w:szCs w:val="20"/>
                <w:lang w:val="vi-VN"/>
              </w:rPr>
              <w:t>:</w:t>
            </w:r>
          </w:p>
          <w:p w14:paraId="02DFF5F4" w14:textId="41D350C7" w:rsidR="004A3698" w:rsidRPr="006750C1" w:rsidRDefault="006750C1" w:rsidP="002A23F0">
            <w:pPr>
              <w:spacing w:after="0" w:line="240" w:lineRule="auto"/>
              <w:contextualSpacing/>
              <w:rPr>
                <w:sz w:val="20"/>
                <w:szCs w:val="20"/>
              </w:rPr>
            </w:pPr>
            <w:r w:rsidRPr="006750C1">
              <w:rPr>
                <w:rFonts w:ascii="UTM Aptima" w:hAnsi="UTM Aptima"/>
                <w:sz w:val="20"/>
                <w:szCs w:val="20"/>
              </w:rPr>
              <w:t>[VITRI]</w:t>
            </w:r>
          </w:p>
        </w:tc>
        <w:tc>
          <w:tcPr>
            <w:tcW w:w="4587" w:type="dxa"/>
            <w:gridSpan w:val="3"/>
          </w:tcPr>
          <w:p w14:paraId="2D9332DD"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Professional title:</w:t>
            </w:r>
          </w:p>
          <w:p w14:paraId="64EB3E25" w14:textId="1512B93A" w:rsidR="006750C1" w:rsidRPr="006324D3" w:rsidRDefault="006750C1" w:rsidP="002A23F0">
            <w:pPr>
              <w:spacing w:after="0" w:line="240" w:lineRule="auto"/>
              <w:contextualSpacing/>
              <w:rPr>
                <w:rFonts w:ascii="UTM Aptima" w:hAnsi="UTM Aptima"/>
                <w:sz w:val="20"/>
                <w:szCs w:val="20"/>
              </w:rPr>
            </w:pPr>
            <w:r>
              <w:rPr>
                <w:rFonts w:ascii="UTM Aptima" w:hAnsi="UTM Aptima"/>
                <w:sz w:val="20"/>
                <w:szCs w:val="20"/>
              </w:rPr>
              <w:t>[POSION]</w:t>
            </w:r>
          </w:p>
        </w:tc>
      </w:tr>
      <w:tr w:rsidR="002A23F0" w:rsidRPr="006324D3" w14:paraId="51AED9BA" w14:textId="77777777" w:rsidTr="006E3084">
        <w:trPr>
          <w:trHeight w:val="454"/>
        </w:trPr>
        <w:tc>
          <w:tcPr>
            <w:tcW w:w="782" w:type="dxa"/>
          </w:tcPr>
          <w:p w14:paraId="5C62969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2.2</w:t>
            </w:r>
          </w:p>
        </w:tc>
        <w:tc>
          <w:tcPr>
            <w:tcW w:w="4341" w:type="dxa"/>
            <w:gridSpan w:val="3"/>
            <w:shd w:val="clear" w:color="auto" w:fill="auto"/>
          </w:tcPr>
          <w:p w14:paraId="4D385AA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Công việc phải làm các công việc theo sự phân công của Ban Giám Đốc ( theo bảng phân công nhiệm vụ)</w:t>
            </w:r>
          </w:p>
        </w:tc>
        <w:tc>
          <w:tcPr>
            <w:tcW w:w="4587" w:type="dxa"/>
            <w:gridSpan w:val="3"/>
          </w:tcPr>
          <w:p w14:paraId="05F98D50"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in charge of all tasks as assigned by the Board of Directors according to the job description</w:t>
            </w:r>
          </w:p>
        </w:tc>
      </w:tr>
      <w:tr w:rsidR="002A23F0" w:rsidRPr="006324D3" w14:paraId="1FC5FB82" w14:textId="77777777" w:rsidTr="006E3084">
        <w:trPr>
          <w:trHeight w:val="454"/>
        </w:trPr>
        <w:tc>
          <w:tcPr>
            <w:tcW w:w="782" w:type="dxa"/>
          </w:tcPr>
          <w:p w14:paraId="3BE3A01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2.3</w:t>
            </w:r>
          </w:p>
        </w:tc>
        <w:tc>
          <w:tcPr>
            <w:tcW w:w="4341" w:type="dxa"/>
            <w:gridSpan w:val="3"/>
            <w:shd w:val="clear" w:color="auto" w:fill="auto"/>
          </w:tcPr>
          <w:p w14:paraId="2681854C" w14:textId="0FEA88E8" w:rsidR="002A23F0" w:rsidRPr="006750C1"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Mức lương cơ bản</w:t>
            </w:r>
            <w:r w:rsidRPr="006324D3">
              <w:rPr>
                <w:rFonts w:ascii="UTM Aptima" w:hAnsi="UTM Aptima"/>
                <w:sz w:val="20"/>
                <w:szCs w:val="20"/>
                <w:lang w:val="vi-VN"/>
              </w:rPr>
              <w:t>:</w:t>
            </w:r>
            <w:r w:rsidR="006750C1">
              <w:rPr>
                <w:rFonts w:ascii="UTM Aptima" w:hAnsi="UTM Aptima"/>
                <w:sz w:val="20"/>
                <w:szCs w:val="20"/>
              </w:rPr>
              <w:t xml:space="preserve"> </w:t>
            </w:r>
            <w:r w:rsidR="00B004C7">
              <w:rPr>
                <w:rFonts w:ascii="UTM Aptima" w:hAnsi="UTM Aptima"/>
                <w:sz w:val="20"/>
                <w:szCs w:val="20"/>
              </w:rPr>
              <w:t>[LUONGCOBAN]</w:t>
            </w:r>
          </w:p>
        </w:tc>
        <w:tc>
          <w:tcPr>
            <w:tcW w:w="4587" w:type="dxa"/>
            <w:gridSpan w:val="3"/>
          </w:tcPr>
          <w:p w14:paraId="51E38083" w14:textId="22DB9B74"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Monthly gross wage: </w:t>
            </w:r>
            <w:r w:rsidR="00B004C7">
              <w:rPr>
                <w:rFonts w:ascii="UTM Aptima" w:hAnsi="UTM Aptima"/>
                <w:sz w:val="20"/>
                <w:szCs w:val="20"/>
              </w:rPr>
              <w:t>[LUONGCOBAN]</w:t>
            </w:r>
            <w:r w:rsidRPr="006324D3">
              <w:rPr>
                <w:rFonts w:ascii="UTM Aptima" w:hAnsi="UTM Aptima"/>
                <w:iCs/>
                <w:sz w:val="20"/>
                <w:szCs w:val="20"/>
              </w:rPr>
              <w:br/>
            </w:r>
            <w:r w:rsidRPr="006324D3">
              <w:rPr>
                <w:rFonts w:ascii="UTM Aptima" w:hAnsi="UTM Aptima"/>
                <w:sz w:val="20"/>
                <w:szCs w:val="20"/>
              </w:rPr>
              <w:t xml:space="preserve">See statutory </w:t>
            </w:r>
            <w:r w:rsidRPr="006324D3">
              <w:rPr>
                <w:rFonts w:ascii="UTM Aptima" w:hAnsi="UTM Aptima" w:cs="Cambria"/>
                <w:iCs/>
                <w:sz w:val="20"/>
                <w:szCs w:val="20"/>
              </w:rPr>
              <w:t>under clause 3</w:t>
            </w:r>
          </w:p>
        </w:tc>
      </w:tr>
      <w:tr w:rsidR="002A23F0" w:rsidRPr="006324D3" w14:paraId="4774C4BF" w14:textId="77777777" w:rsidTr="006E3084">
        <w:trPr>
          <w:trHeight w:val="454"/>
        </w:trPr>
        <w:tc>
          <w:tcPr>
            <w:tcW w:w="782" w:type="dxa"/>
            <w:tcBorders>
              <w:bottom w:val="single" w:sz="4" w:space="0" w:color="auto"/>
            </w:tcBorders>
          </w:tcPr>
          <w:p w14:paraId="094E5C8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2.4</w:t>
            </w:r>
          </w:p>
        </w:tc>
        <w:tc>
          <w:tcPr>
            <w:tcW w:w="4341" w:type="dxa"/>
            <w:gridSpan w:val="3"/>
            <w:tcBorders>
              <w:bottom w:val="single" w:sz="4" w:space="0" w:color="auto"/>
            </w:tcBorders>
            <w:shd w:val="clear" w:color="auto" w:fill="auto"/>
          </w:tcPr>
          <w:p w14:paraId="1E3F962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Hình thức trả lương: </w:t>
            </w:r>
          </w:p>
          <w:p w14:paraId="086F64F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Trả bằng tiền mặt trực tiếp hoặc chuyển khoản qua ngân hàng. </w:t>
            </w:r>
            <w:r w:rsidRPr="006324D3">
              <w:rPr>
                <w:rFonts w:ascii="UTM Aptima" w:hAnsi="UTM Aptima"/>
                <w:sz w:val="20"/>
                <w:szCs w:val="20"/>
              </w:rPr>
              <w:t>Ngày 10 hàng tháng</w:t>
            </w:r>
          </w:p>
        </w:tc>
        <w:tc>
          <w:tcPr>
            <w:tcW w:w="4587" w:type="dxa"/>
            <w:gridSpan w:val="3"/>
            <w:tcBorders>
              <w:bottom w:val="single" w:sz="4" w:space="0" w:color="auto"/>
            </w:tcBorders>
          </w:tcPr>
          <w:p w14:paraId="3480ACD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The salary shall be paid in cash or by bank transfer on the 10</w:t>
            </w:r>
            <w:r w:rsidRPr="006324D3">
              <w:rPr>
                <w:rFonts w:ascii="UTM Aptima" w:hAnsi="UTM Aptima"/>
                <w:iCs/>
                <w:sz w:val="20"/>
                <w:szCs w:val="20"/>
                <w:vertAlign w:val="superscript"/>
              </w:rPr>
              <w:t>th</w:t>
            </w:r>
            <w:r w:rsidRPr="006324D3">
              <w:rPr>
                <w:rFonts w:ascii="UTM Aptima" w:hAnsi="UTM Aptima"/>
                <w:iCs/>
                <w:sz w:val="20"/>
                <w:szCs w:val="20"/>
              </w:rPr>
              <w:t xml:space="preserve"> of every month. </w:t>
            </w:r>
          </w:p>
        </w:tc>
      </w:tr>
      <w:tr w:rsidR="002A23F0" w:rsidRPr="006324D3" w14:paraId="412935DD" w14:textId="77777777" w:rsidTr="006E3084">
        <w:trPr>
          <w:trHeight w:val="454"/>
        </w:trPr>
        <w:tc>
          <w:tcPr>
            <w:tcW w:w="782" w:type="dxa"/>
            <w:tcBorders>
              <w:bottom w:val="single" w:sz="4" w:space="0" w:color="auto"/>
            </w:tcBorders>
          </w:tcPr>
          <w:p w14:paraId="65ACB62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2.5</w:t>
            </w:r>
          </w:p>
        </w:tc>
        <w:tc>
          <w:tcPr>
            <w:tcW w:w="4341" w:type="dxa"/>
            <w:gridSpan w:val="3"/>
            <w:tcBorders>
              <w:bottom w:val="single" w:sz="4" w:space="0" w:color="auto"/>
            </w:tcBorders>
            <w:shd w:val="clear" w:color="auto" w:fill="auto"/>
          </w:tcPr>
          <w:p w14:paraId="2DD46C5B" w14:textId="77777777" w:rsidR="002A23F0" w:rsidRPr="006324D3" w:rsidRDefault="002A23F0" w:rsidP="002A23F0">
            <w:pPr>
              <w:tabs>
                <w:tab w:val="left" w:pos="0"/>
              </w:tabs>
              <w:autoSpaceDE w:val="0"/>
              <w:autoSpaceDN w:val="0"/>
              <w:adjustRightInd w:val="0"/>
              <w:spacing w:after="0" w:line="240" w:lineRule="auto"/>
              <w:contextualSpacing/>
              <w:jc w:val="both"/>
              <w:rPr>
                <w:rFonts w:ascii="UTM Aptima" w:hAnsi="UTM Aptima"/>
                <w:sz w:val="20"/>
                <w:szCs w:val="20"/>
                <w:lang w:val="en"/>
              </w:rPr>
            </w:pPr>
            <w:r w:rsidRPr="006324D3">
              <w:rPr>
                <w:rFonts w:ascii="UTM Aptima" w:hAnsi="UTM Aptima"/>
                <w:sz w:val="20"/>
                <w:szCs w:val="20"/>
                <w:lang w:val="en"/>
              </w:rPr>
              <w:t>Đ</w:t>
            </w:r>
            <w:r w:rsidRPr="006324D3">
              <w:rPr>
                <w:rFonts w:ascii="UTM Aptima" w:hAnsi="UTM Aptima"/>
                <w:sz w:val="20"/>
                <w:szCs w:val="20"/>
                <w:lang w:val="en"/>
              </w:rPr>
              <w:softHyphen/>
              <w:t xml:space="preserve">ược cấp phát những dụng cụ làm việc bao gồm: </w:t>
            </w:r>
            <w:r w:rsidRPr="006324D3">
              <w:rPr>
                <w:rFonts w:ascii="UTM Aptima" w:hAnsi="UTM Aptima"/>
                <w:iCs/>
                <w:sz w:val="20"/>
                <w:szCs w:val="20"/>
                <w:lang w:val="en"/>
              </w:rPr>
              <w:t>Đồng phục, biển tên và các dụng cụ làm việc  khác theo biên bản bản giao giữa công ty và người lao động</w:t>
            </w:r>
          </w:p>
        </w:tc>
        <w:tc>
          <w:tcPr>
            <w:tcW w:w="4587" w:type="dxa"/>
            <w:gridSpan w:val="3"/>
            <w:tcBorders>
              <w:bottom w:val="single" w:sz="4" w:space="0" w:color="auto"/>
            </w:tcBorders>
          </w:tcPr>
          <w:p w14:paraId="494D9A67"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Working equipment to be provided by the employer: Uniform, nametag and other equipment according to handover between the employee and employer. </w:t>
            </w:r>
          </w:p>
        </w:tc>
      </w:tr>
      <w:tr w:rsidR="002A23F0" w:rsidRPr="006324D3" w14:paraId="45D8AB03" w14:textId="77777777" w:rsidTr="006E3084">
        <w:trPr>
          <w:trHeight w:val="454"/>
        </w:trPr>
        <w:tc>
          <w:tcPr>
            <w:tcW w:w="782" w:type="dxa"/>
            <w:shd w:val="clear" w:color="auto" w:fill="BFBFBF" w:themeFill="background1" w:themeFillShade="BF"/>
          </w:tcPr>
          <w:p w14:paraId="65042DF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w:t>
            </w:r>
          </w:p>
        </w:tc>
        <w:tc>
          <w:tcPr>
            <w:tcW w:w="4341" w:type="dxa"/>
            <w:gridSpan w:val="3"/>
            <w:shd w:val="clear" w:color="auto" w:fill="BFBFBF" w:themeFill="background1" w:themeFillShade="BF"/>
          </w:tcPr>
          <w:p w14:paraId="6C6405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3: Các khoản phụ cấp</w:t>
            </w:r>
          </w:p>
        </w:tc>
        <w:tc>
          <w:tcPr>
            <w:tcW w:w="4587" w:type="dxa"/>
            <w:gridSpan w:val="3"/>
            <w:shd w:val="clear" w:color="auto" w:fill="BFBFBF" w:themeFill="background1" w:themeFillShade="BF"/>
          </w:tcPr>
          <w:p w14:paraId="543665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3: Allowance</w:t>
            </w:r>
          </w:p>
        </w:tc>
      </w:tr>
      <w:tr w:rsidR="002A23F0" w:rsidRPr="006324D3" w14:paraId="70CA177C" w14:textId="77777777" w:rsidTr="006E3084">
        <w:trPr>
          <w:trHeight w:val="454"/>
        </w:trPr>
        <w:tc>
          <w:tcPr>
            <w:tcW w:w="782" w:type="dxa"/>
          </w:tcPr>
          <w:p w14:paraId="242577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3.1</w:t>
            </w:r>
          </w:p>
        </w:tc>
        <w:tc>
          <w:tcPr>
            <w:tcW w:w="4341" w:type="dxa"/>
            <w:gridSpan w:val="3"/>
            <w:shd w:val="clear" w:color="auto" w:fill="auto"/>
          </w:tcPr>
          <w:p w14:paraId="4C73669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điện thoại</w:t>
            </w:r>
          </w:p>
        </w:tc>
        <w:tc>
          <w:tcPr>
            <w:tcW w:w="4587" w:type="dxa"/>
            <w:gridSpan w:val="3"/>
          </w:tcPr>
          <w:p w14:paraId="0232C55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Telephone allowance</w:t>
            </w:r>
          </w:p>
        </w:tc>
      </w:tr>
      <w:tr w:rsidR="002A23F0" w:rsidRPr="006324D3" w14:paraId="3DC44707" w14:textId="77777777" w:rsidTr="006E3084">
        <w:trPr>
          <w:trHeight w:val="454"/>
        </w:trPr>
        <w:tc>
          <w:tcPr>
            <w:tcW w:w="782" w:type="dxa"/>
          </w:tcPr>
          <w:p w14:paraId="13F3F1A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3.2</w:t>
            </w:r>
          </w:p>
        </w:tc>
        <w:tc>
          <w:tcPr>
            <w:tcW w:w="4341" w:type="dxa"/>
            <w:gridSpan w:val="3"/>
            <w:shd w:val="clear" w:color="auto" w:fill="auto"/>
          </w:tcPr>
          <w:p w14:paraId="108B4D8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khác</w:t>
            </w:r>
          </w:p>
        </w:tc>
        <w:tc>
          <w:tcPr>
            <w:tcW w:w="4587" w:type="dxa"/>
            <w:gridSpan w:val="3"/>
          </w:tcPr>
          <w:p w14:paraId="4B2AA33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Other allowances</w:t>
            </w:r>
          </w:p>
        </w:tc>
      </w:tr>
      <w:tr w:rsidR="002A23F0" w:rsidRPr="006324D3" w14:paraId="312BF726" w14:textId="77777777" w:rsidTr="006E3084">
        <w:trPr>
          <w:trHeight w:val="1435"/>
        </w:trPr>
        <w:tc>
          <w:tcPr>
            <w:tcW w:w="782" w:type="dxa"/>
          </w:tcPr>
          <w:p w14:paraId="2DE5AD6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3.3</w:t>
            </w:r>
          </w:p>
        </w:tc>
        <w:tc>
          <w:tcPr>
            <w:tcW w:w="4341" w:type="dxa"/>
            <w:gridSpan w:val="3"/>
            <w:shd w:val="clear" w:color="auto" w:fill="auto"/>
          </w:tcPr>
          <w:p w14:paraId="5F3A752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đi lại: </w:t>
            </w:r>
          </w:p>
          <w:p w14:paraId="60AC409D"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đến và đi của nhân viên sẽ do nhân viên tự quản lý và tự chịu chi phí. </w:t>
            </w:r>
            <w:r w:rsidRPr="00950C4C">
              <w:rPr>
                <w:rFonts w:ascii="UTM Aptima" w:hAnsi="UTM Aptima"/>
                <w:sz w:val="20"/>
                <w:szCs w:val="20"/>
                <w:lang w:val="vi-VN"/>
              </w:rPr>
              <w:t>Chỗ ở cá nhân tự lo liệu.</w:t>
            </w:r>
          </w:p>
        </w:tc>
        <w:tc>
          <w:tcPr>
            <w:tcW w:w="4587" w:type="dxa"/>
            <w:gridSpan w:val="3"/>
          </w:tcPr>
          <w:p w14:paraId="4B37A7C4"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sz w:val="20"/>
                <w:szCs w:val="20"/>
              </w:rPr>
              <w:t>Employee’s m</w:t>
            </w:r>
            <w:r w:rsidRPr="006324D3">
              <w:rPr>
                <w:rFonts w:ascii="UTM Aptima" w:hAnsi="UTM Aptima"/>
                <w:iCs/>
                <w:sz w:val="20"/>
                <w:szCs w:val="20"/>
              </w:rPr>
              <w:t xml:space="preserve">eans of transportation to and from work shall </w:t>
            </w:r>
            <w:r w:rsidRPr="002A23F0">
              <w:rPr>
                <w:rFonts w:ascii="UTM Aptima" w:hAnsi="UTM Aptima"/>
                <w:iCs/>
                <w:sz w:val="20"/>
                <w:szCs w:val="20"/>
              </w:rPr>
              <w:t>be self-managed and at Employees own expense. Accommodation of the employ is self-arranged.</w:t>
            </w:r>
            <w:r w:rsidRPr="006324D3">
              <w:rPr>
                <w:rFonts w:ascii="UTM Aptima" w:hAnsi="UTM Aptima"/>
                <w:iCs/>
                <w:sz w:val="20"/>
                <w:szCs w:val="20"/>
              </w:rPr>
              <w:t xml:space="preserve"> </w:t>
            </w:r>
          </w:p>
        </w:tc>
      </w:tr>
      <w:tr w:rsidR="002A23F0" w:rsidRPr="006324D3" w14:paraId="17006FC6" w14:textId="77777777" w:rsidTr="006E3084">
        <w:trPr>
          <w:trHeight w:val="454"/>
        </w:trPr>
        <w:tc>
          <w:tcPr>
            <w:tcW w:w="782" w:type="dxa"/>
            <w:tcBorders>
              <w:top w:val="single" w:sz="4" w:space="0" w:color="auto"/>
            </w:tcBorders>
            <w:shd w:val="clear" w:color="auto" w:fill="BFBFBF" w:themeFill="background1" w:themeFillShade="BF"/>
          </w:tcPr>
          <w:p w14:paraId="7EB54AB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w:t>
            </w:r>
          </w:p>
        </w:tc>
        <w:tc>
          <w:tcPr>
            <w:tcW w:w="4341" w:type="dxa"/>
            <w:gridSpan w:val="3"/>
            <w:tcBorders>
              <w:top w:val="single" w:sz="4" w:space="0" w:color="auto"/>
            </w:tcBorders>
            <w:shd w:val="clear" w:color="auto" w:fill="BFBFBF" w:themeFill="background1" w:themeFillShade="BF"/>
          </w:tcPr>
          <w:p w14:paraId="0BFF32A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4: Bảo hiểm xã hội</w:t>
            </w:r>
          </w:p>
        </w:tc>
        <w:tc>
          <w:tcPr>
            <w:tcW w:w="4587" w:type="dxa"/>
            <w:gridSpan w:val="3"/>
            <w:tcBorders>
              <w:top w:val="single" w:sz="4" w:space="0" w:color="auto"/>
            </w:tcBorders>
            <w:shd w:val="clear" w:color="auto" w:fill="BFBFBF" w:themeFill="background1" w:themeFillShade="BF"/>
          </w:tcPr>
          <w:p w14:paraId="58462B85"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Clause 4: Social Insurance and Health Insurance</w:t>
            </w:r>
          </w:p>
        </w:tc>
      </w:tr>
      <w:tr w:rsidR="002A23F0" w:rsidRPr="006324D3" w14:paraId="6F1136AC" w14:textId="77777777" w:rsidTr="006E3084">
        <w:trPr>
          <w:trHeight w:val="454"/>
        </w:trPr>
        <w:tc>
          <w:tcPr>
            <w:tcW w:w="782" w:type="dxa"/>
            <w:vMerge w:val="restart"/>
          </w:tcPr>
          <w:p w14:paraId="06CCCC5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4.1</w:t>
            </w:r>
          </w:p>
        </w:tc>
        <w:tc>
          <w:tcPr>
            <w:tcW w:w="4341" w:type="dxa"/>
            <w:gridSpan w:val="3"/>
            <w:shd w:val="clear" w:color="auto" w:fill="auto"/>
          </w:tcPr>
          <w:p w14:paraId="79C7A4B4"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rPr>
              <w:t>Mức</w:t>
            </w:r>
            <w:r w:rsidRPr="006324D3">
              <w:rPr>
                <w:rFonts w:ascii="UTM Aptima" w:hAnsi="UTM Aptima"/>
                <w:sz w:val="20"/>
                <w:szCs w:val="20"/>
                <w:lang w:val="vi-VN"/>
              </w:rPr>
              <w:t xml:space="preserve"> đóng Bảo hiểm xã hội, bảo hiểm y tế, bảo hiểm thất nghiệp </w:t>
            </w:r>
            <w:r w:rsidRPr="006324D3">
              <w:rPr>
                <w:rFonts w:ascii="UTM Aptima" w:hAnsi="UTM Aptima"/>
                <w:sz w:val="20"/>
                <w:szCs w:val="20"/>
              </w:rPr>
              <w:t>theo quy định hiện hành của nhà nước;</w:t>
            </w:r>
            <w:r w:rsidRPr="006324D3">
              <w:rPr>
                <w:rFonts w:ascii="UTM Aptima" w:hAnsi="UTM Aptima"/>
                <w:sz w:val="20"/>
                <w:szCs w:val="20"/>
                <w:lang w:val="vi-VN"/>
              </w:rPr>
              <w:t xml:space="preserve"> </w:t>
            </w:r>
          </w:p>
          <w:p w14:paraId="7B0686B2"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Các khoản đóng BHXH, BHYT, BHTN của người lao động sẽ được trừ trực tiếp vào lương hàng tháng của người lao động theo Bảo hiểm xã hội, bảo hiểm y tế và bảo hiểm thất nghiệp theo bảng sau:</w:t>
            </w:r>
            <w:r w:rsidRPr="006324D3">
              <w:rPr>
                <w:rStyle w:val="apple-converted-space"/>
                <w:rFonts w:ascii="Cambria" w:hAnsi="Cambria" w:cs="Cambria"/>
                <w:sz w:val="20"/>
                <w:szCs w:val="20"/>
                <w:lang w:val="vi-VN"/>
              </w:rPr>
              <w:t> </w:t>
            </w:r>
          </w:p>
        </w:tc>
        <w:tc>
          <w:tcPr>
            <w:tcW w:w="4587" w:type="dxa"/>
            <w:gridSpan w:val="3"/>
            <w:shd w:val="clear" w:color="auto" w:fill="auto"/>
          </w:tcPr>
          <w:p w14:paraId="446A5DDD"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Social insurance, unemployment insurance and health insurance</w:t>
            </w:r>
            <w:r w:rsidRPr="006324D3">
              <w:rPr>
                <w:rFonts w:ascii="UTM Aptima" w:hAnsi="UTM Aptima"/>
                <w:iCs/>
                <w:sz w:val="20"/>
                <w:szCs w:val="20"/>
              </w:rPr>
              <w:br/>
              <w:t xml:space="preserve">The above-mentioned insurance will be deducted, according to current state regulations directly from the Employees salary each month. </w:t>
            </w:r>
          </w:p>
          <w:p w14:paraId="3F9FC339" w14:textId="77777777" w:rsidR="002A23F0" w:rsidRPr="006324D3" w:rsidRDefault="002A23F0" w:rsidP="002A23F0">
            <w:pPr>
              <w:spacing w:after="0" w:line="240" w:lineRule="auto"/>
              <w:contextualSpacing/>
              <w:rPr>
                <w:rFonts w:ascii="UTM Aptima" w:hAnsi="UTM Aptima"/>
                <w:iCs/>
                <w:sz w:val="20"/>
                <w:szCs w:val="20"/>
              </w:rPr>
            </w:pPr>
          </w:p>
        </w:tc>
      </w:tr>
      <w:tr w:rsidR="002A23F0" w:rsidRPr="006324D3" w14:paraId="3ECCF37F" w14:textId="77777777" w:rsidTr="006E3084">
        <w:trPr>
          <w:trHeight w:val="454"/>
        </w:trPr>
        <w:tc>
          <w:tcPr>
            <w:tcW w:w="782" w:type="dxa"/>
            <w:vMerge/>
          </w:tcPr>
          <w:p w14:paraId="026B63F1"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6CE5C6FA" w14:textId="77777777" w:rsidR="002A23F0" w:rsidRPr="006324D3" w:rsidRDefault="002A23F0" w:rsidP="002A23F0">
            <w:pPr>
              <w:spacing w:after="0" w:line="240" w:lineRule="auto"/>
              <w:contextualSpacing/>
              <w:rPr>
                <w:rFonts w:ascii="UTM Aptima" w:hAnsi="UTM Aptima"/>
                <w:b/>
                <w:sz w:val="20"/>
                <w:szCs w:val="20"/>
              </w:rPr>
            </w:pPr>
          </w:p>
        </w:tc>
        <w:tc>
          <w:tcPr>
            <w:tcW w:w="1617" w:type="dxa"/>
            <w:shd w:val="clear" w:color="auto" w:fill="auto"/>
          </w:tcPr>
          <w:p w14:paraId="460F480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lao động</w:t>
            </w:r>
          </w:p>
        </w:tc>
        <w:tc>
          <w:tcPr>
            <w:tcW w:w="1532" w:type="dxa"/>
            <w:shd w:val="clear" w:color="auto" w:fill="auto"/>
          </w:tcPr>
          <w:p w14:paraId="534B11FA"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sử dụng lao động</w:t>
            </w:r>
          </w:p>
        </w:tc>
        <w:tc>
          <w:tcPr>
            <w:tcW w:w="2252" w:type="dxa"/>
          </w:tcPr>
          <w:p w14:paraId="01FD9112" w14:textId="77777777" w:rsidR="002A23F0" w:rsidRPr="006324D3" w:rsidRDefault="002A23F0" w:rsidP="002A23F0">
            <w:pPr>
              <w:spacing w:after="0" w:line="240" w:lineRule="auto"/>
              <w:contextualSpacing/>
              <w:rPr>
                <w:rFonts w:ascii="UTM Aptima" w:hAnsi="UTM Aptima"/>
                <w:b/>
                <w:sz w:val="20"/>
                <w:szCs w:val="20"/>
                <w:lang w:val="vi-VN"/>
              </w:rPr>
            </w:pPr>
          </w:p>
        </w:tc>
        <w:tc>
          <w:tcPr>
            <w:tcW w:w="1116" w:type="dxa"/>
          </w:tcPr>
          <w:p w14:paraId="77B30C91"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Employee</w:t>
            </w:r>
          </w:p>
        </w:tc>
        <w:tc>
          <w:tcPr>
            <w:tcW w:w="1219" w:type="dxa"/>
          </w:tcPr>
          <w:p w14:paraId="2AF61D4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Employer</w:t>
            </w:r>
          </w:p>
        </w:tc>
      </w:tr>
      <w:tr w:rsidR="002A23F0" w:rsidRPr="006324D3" w14:paraId="3B0A568D" w14:textId="77777777" w:rsidTr="006E3084">
        <w:trPr>
          <w:trHeight w:val="454"/>
        </w:trPr>
        <w:tc>
          <w:tcPr>
            <w:tcW w:w="782" w:type="dxa"/>
            <w:vMerge/>
          </w:tcPr>
          <w:p w14:paraId="57A62168"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B5C7D8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BHXH</w:t>
            </w:r>
          </w:p>
        </w:tc>
        <w:tc>
          <w:tcPr>
            <w:tcW w:w="1617" w:type="dxa"/>
            <w:shd w:val="clear" w:color="auto" w:fill="auto"/>
          </w:tcPr>
          <w:p w14:paraId="46498435"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532" w:type="dxa"/>
            <w:shd w:val="clear" w:color="auto" w:fill="auto"/>
          </w:tcPr>
          <w:p w14:paraId="0D61B40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c>
          <w:tcPr>
            <w:tcW w:w="2252" w:type="dxa"/>
          </w:tcPr>
          <w:p w14:paraId="7843608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Social insurance</w:t>
            </w:r>
          </w:p>
        </w:tc>
        <w:tc>
          <w:tcPr>
            <w:tcW w:w="1116" w:type="dxa"/>
          </w:tcPr>
          <w:p w14:paraId="4BDB16E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219" w:type="dxa"/>
          </w:tcPr>
          <w:p w14:paraId="2F0A5923"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r>
      <w:tr w:rsidR="002A23F0" w:rsidRPr="006324D3" w14:paraId="6CFFE6CB" w14:textId="77777777" w:rsidTr="006E3084">
        <w:trPr>
          <w:trHeight w:val="454"/>
        </w:trPr>
        <w:tc>
          <w:tcPr>
            <w:tcW w:w="782" w:type="dxa"/>
            <w:vMerge/>
          </w:tcPr>
          <w:p w14:paraId="16A739F7"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28676AEF"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BHYT</w:t>
            </w:r>
          </w:p>
        </w:tc>
        <w:tc>
          <w:tcPr>
            <w:tcW w:w="1617" w:type="dxa"/>
            <w:shd w:val="clear" w:color="auto" w:fill="auto"/>
          </w:tcPr>
          <w:p w14:paraId="227E212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532" w:type="dxa"/>
            <w:shd w:val="clear" w:color="auto" w:fill="auto"/>
          </w:tcPr>
          <w:p w14:paraId="5BC99B5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c>
          <w:tcPr>
            <w:tcW w:w="2252" w:type="dxa"/>
          </w:tcPr>
          <w:p w14:paraId="60596D3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Health insurance</w:t>
            </w:r>
          </w:p>
        </w:tc>
        <w:tc>
          <w:tcPr>
            <w:tcW w:w="1116" w:type="dxa"/>
          </w:tcPr>
          <w:p w14:paraId="61BEABB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219" w:type="dxa"/>
          </w:tcPr>
          <w:p w14:paraId="6ACD9CA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r>
      <w:tr w:rsidR="002A23F0" w:rsidRPr="006324D3" w14:paraId="58DC3CB8" w14:textId="77777777" w:rsidTr="006E3084">
        <w:trPr>
          <w:trHeight w:val="454"/>
        </w:trPr>
        <w:tc>
          <w:tcPr>
            <w:tcW w:w="782" w:type="dxa"/>
            <w:vMerge/>
          </w:tcPr>
          <w:p w14:paraId="3045ED10"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05A4474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BHTN</w:t>
            </w:r>
          </w:p>
        </w:tc>
        <w:tc>
          <w:tcPr>
            <w:tcW w:w="1617" w:type="dxa"/>
            <w:shd w:val="clear" w:color="auto" w:fill="auto"/>
          </w:tcPr>
          <w:p w14:paraId="0A4EEE5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532" w:type="dxa"/>
            <w:shd w:val="clear" w:color="auto" w:fill="auto"/>
          </w:tcPr>
          <w:p w14:paraId="111A7C5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2252" w:type="dxa"/>
          </w:tcPr>
          <w:p w14:paraId="4021BFD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Unemployment ins.</w:t>
            </w:r>
          </w:p>
        </w:tc>
        <w:tc>
          <w:tcPr>
            <w:tcW w:w="1116" w:type="dxa"/>
          </w:tcPr>
          <w:p w14:paraId="69C8B26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219" w:type="dxa"/>
          </w:tcPr>
          <w:p w14:paraId="5372095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r>
      <w:tr w:rsidR="002A23F0" w:rsidRPr="006324D3" w14:paraId="1812CF29" w14:textId="77777777" w:rsidTr="006E3084">
        <w:trPr>
          <w:trHeight w:val="454"/>
        </w:trPr>
        <w:tc>
          <w:tcPr>
            <w:tcW w:w="782" w:type="dxa"/>
            <w:vMerge/>
          </w:tcPr>
          <w:p w14:paraId="141245F3"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C122C5C"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 xml:space="preserve">Tổng </w:t>
            </w:r>
          </w:p>
        </w:tc>
        <w:tc>
          <w:tcPr>
            <w:tcW w:w="1617" w:type="dxa"/>
            <w:shd w:val="clear" w:color="auto" w:fill="auto"/>
          </w:tcPr>
          <w:p w14:paraId="003C77E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532" w:type="dxa"/>
            <w:shd w:val="clear" w:color="auto" w:fill="auto"/>
          </w:tcPr>
          <w:p w14:paraId="2AD182E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c>
          <w:tcPr>
            <w:tcW w:w="2252" w:type="dxa"/>
          </w:tcPr>
          <w:p w14:paraId="4297E6E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TOTAL</w:t>
            </w:r>
          </w:p>
        </w:tc>
        <w:tc>
          <w:tcPr>
            <w:tcW w:w="1116" w:type="dxa"/>
          </w:tcPr>
          <w:p w14:paraId="58814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219" w:type="dxa"/>
          </w:tcPr>
          <w:p w14:paraId="72148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r>
      <w:tr w:rsidR="002A23F0" w:rsidRPr="006324D3" w14:paraId="36AA8352" w14:textId="77777777" w:rsidTr="006E3084">
        <w:trPr>
          <w:trHeight w:val="454"/>
        </w:trPr>
        <w:tc>
          <w:tcPr>
            <w:tcW w:w="782" w:type="dxa"/>
          </w:tcPr>
          <w:p w14:paraId="24A21BB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4.2</w:t>
            </w:r>
          </w:p>
        </w:tc>
        <w:tc>
          <w:tcPr>
            <w:tcW w:w="4341" w:type="dxa"/>
            <w:gridSpan w:val="3"/>
            <w:shd w:val="clear" w:color="auto" w:fill="auto"/>
          </w:tcPr>
          <w:p w14:paraId="7A0DB0F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Nghĩ ốm:</w:t>
            </w:r>
          </w:p>
          <w:p w14:paraId="7A4BC9A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Người lao động khi tham gia BHXH sẽ được tham gia BHYT. Nếu ốm đau ( giấy ra viện, hoặc giấy nghỉ ốm của bệnh viện) thì BHXH sẽ chi trả những ngày ốm đau đó của người lao động.  </w:t>
            </w:r>
          </w:p>
        </w:tc>
        <w:tc>
          <w:tcPr>
            <w:tcW w:w="4587" w:type="dxa"/>
            <w:gridSpan w:val="3"/>
          </w:tcPr>
          <w:p w14:paraId="4882F8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Sick Leave:</w:t>
            </w:r>
          </w:p>
          <w:p w14:paraId="638D16A4"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Employees who pay social insurance premiums have health insurance. If they are sick or hospitalized they must provide a certificate a medical certificate. </w:t>
            </w:r>
            <w:r w:rsidRPr="006324D3">
              <w:rPr>
                <w:rFonts w:ascii="UTM Aptima" w:hAnsi="UTM Aptima"/>
                <w:sz w:val="20"/>
                <w:szCs w:val="20"/>
              </w:rPr>
              <w:br/>
              <w:t xml:space="preserve">With the medical certificate the health insurance will cover the salary according to the social insurance from the Employee. </w:t>
            </w:r>
          </w:p>
        </w:tc>
      </w:tr>
      <w:tr w:rsidR="002A23F0" w:rsidRPr="006324D3" w14:paraId="3FFA6CC3" w14:textId="77777777" w:rsidTr="006E3084">
        <w:trPr>
          <w:trHeight w:val="454"/>
        </w:trPr>
        <w:tc>
          <w:tcPr>
            <w:tcW w:w="782" w:type="dxa"/>
            <w:shd w:val="clear" w:color="auto" w:fill="BFBFBF" w:themeFill="background1" w:themeFillShade="BF"/>
          </w:tcPr>
          <w:p w14:paraId="467CB0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w:t>
            </w:r>
          </w:p>
        </w:tc>
        <w:tc>
          <w:tcPr>
            <w:tcW w:w="4341" w:type="dxa"/>
            <w:gridSpan w:val="3"/>
            <w:shd w:val="clear" w:color="auto" w:fill="BFBFBF" w:themeFill="background1" w:themeFillShade="BF"/>
          </w:tcPr>
          <w:p w14:paraId="3883D60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5: Ngày nghĩ lễ</w:t>
            </w:r>
          </w:p>
        </w:tc>
        <w:tc>
          <w:tcPr>
            <w:tcW w:w="4587" w:type="dxa"/>
            <w:gridSpan w:val="3"/>
            <w:shd w:val="clear" w:color="auto" w:fill="BFBFBF" w:themeFill="background1" w:themeFillShade="BF"/>
          </w:tcPr>
          <w:p w14:paraId="34B5DD6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5: Holiday Leave</w:t>
            </w:r>
          </w:p>
        </w:tc>
      </w:tr>
      <w:tr w:rsidR="002A23F0" w:rsidRPr="006324D3" w14:paraId="42CFF44D" w14:textId="77777777" w:rsidTr="006E3084">
        <w:trPr>
          <w:trHeight w:val="454"/>
        </w:trPr>
        <w:tc>
          <w:tcPr>
            <w:tcW w:w="782" w:type="dxa"/>
          </w:tcPr>
          <w:p w14:paraId="052B5A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5.1</w:t>
            </w:r>
          </w:p>
        </w:tc>
        <w:tc>
          <w:tcPr>
            <w:tcW w:w="4341" w:type="dxa"/>
            <w:gridSpan w:val="3"/>
            <w:shd w:val="clear" w:color="auto" w:fill="auto"/>
          </w:tcPr>
          <w:p w14:paraId="6B30E6F7"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Mỗi tuần người lao động được nghỉ 1-1,5 ngày ( theo trách nhiệm công việc). </w:t>
            </w:r>
          </w:p>
        </w:tc>
        <w:tc>
          <w:tcPr>
            <w:tcW w:w="4587" w:type="dxa"/>
            <w:gridSpan w:val="3"/>
          </w:tcPr>
          <w:p w14:paraId="4E197CA7" w14:textId="77777777" w:rsidR="002A23F0" w:rsidRPr="006324D3" w:rsidRDefault="002A23F0" w:rsidP="002A23F0">
            <w:pPr>
              <w:spacing w:after="0" w:line="240" w:lineRule="auto"/>
              <w:contextualSpacing/>
              <w:rPr>
                <w:rFonts w:ascii="UTM Aptima" w:hAnsi="UTM Aptima" w:cs="Arial"/>
                <w:sz w:val="20"/>
                <w:szCs w:val="20"/>
                <w:lang w:val="vi-VN"/>
              </w:rPr>
            </w:pPr>
            <w:r w:rsidRPr="006324D3">
              <w:rPr>
                <w:rFonts w:ascii="UTM Aptima" w:hAnsi="UTM Aptima"/>
                <w:iCs/>
                <w:sz w:val="20"/>
                <w:szCs w:val="20"/>
              </w:rPr>
              <w:t>Each week the Employee is entitled to 1-1.5 days off (according to work responsibilities)</w:t>
            </w:r>
            <w:r w:rsidRPr="006324D3">
              <w:rPr>
                <w:rFonts w:ascii="UTM Aptima" w:hAnsi="UTM Aptima"/>
                <w:iCs/>
                <w:sz w:val="20"/>
                <w:szCs w:val="20"/>
                <w:lang w:val="vi-VN"/>
              </w:rPr>
              <w:t xml:space="preserve">. </w:t>
            </w:r>
          </w:p>
        </w:tc>
      </w:tr>
      <w:tr w:rsidR="002A23F0" w:rsidRPr="006324D3" w14:paraId="06D43136" w14:textId="77777777" w:rsidTr="006E3084">
        <w:trPr>
          <w:trHeight w:val="454"/>
        </w:trPr>
        <w:tc>
          <w:tcPr>
            <w:tcW w:w="782" w:type="dxa"/>
          </w:tcPr>
          <w:p w14:paraId="3EDBFB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5.2 </w:t>
            </w:r>
          </w:p>
        </w:tc>
        <w:tc>
          <w:tcPr>
            <w:tcW w:w="4341" w:type="dxa"/>
            <w:gridSpan w:val="3"/>
            <w:shd w:val="clear" w:color="auto" w:fill="auto"/>
          </w:tcPr>
          <w:p w14:paraId="184A3D9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Người lao động có 12 ngày nghỉ có lương trong mỗi năm. Nếu hợp đồng bắt đầu hoặc kết thúc trong một năm, thì số ngày nghĩ phép được xác định tương ứng số tháng làm việc.  </w:t>
            </w:r>
          </w:p>
        </w:tc>
        <w:tc>
          <w:tcPr>
            <w:tcW w:w="4587" w:type="dxa"/>
            <w:gridSpan w:val="3"/>
          </w:tcPr>
          <w:p w14:paraId="7328FF39"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entitled to 12 days paid leaves per calendar year. If the contract commences or ends in the course of a calendar year, the number of days of leave is determined proportionally for that year.</w:t>
            </w:r>
          </w:p>
        </w:tc>
      </w:tr>
      <w:tr w:rsidR="002A23F0" w:rsidRPr="006324D3" w14:paraId="1149FDBD" w14:textId="77777777" w:rsidTr="006E3084">
        <w:trPr>
          <w:trHeight w:val="454"/>
        </w:trPr>
        <w:tc>
          <w:tcPr>
            <w:tcW w:w="782" w:type="dxa"/>
          </w:tcPr>
          <w:p w14:paraId="15708FB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5.3</w:t>
            </w:r>
          </w:p>
        </w:tc>
        <w:tc>
          <w:tcPr>
            <w:tcW w:w="4341" w:type="dxa"/>
            <w:gridSpan w:val="3"/>
            <w:shd w:val="clear" w:color="auto" w:fill="auto"/>
          </w:tcPr>
          <w:p w14:paraId="1A45B0E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Những ngày nghỉ Lễ được trả lương theo luật lao động Việt Nam;</w:t>
            </w:r>
          </w:p>
          <w:p w14:paraId="7E9F5BF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 xml:space="preserve">Tết Dương Lịch (1/1) : 1 ngày </w:t>
            </w:r>
          </w:p>
          <w:p w14:paraId="4297DD5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Tết Nguyên đán: 5 ngày</w:t>
            </w:r>
          </w:p>
          <w:p w14:paraId="5713E8F7"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giổ tổ Hùng Vương: 10/3 Al: 1ngày</w:t>
            </w:r>
          </w:p>
          <w:p w14:paraId="31DD1DB4"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30/04: 1 ngày</w:t>
            </w:r>
          </w:p>
          <w:p w14:paraId="0AC9514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tế lao động 1/5: 1ngày</w:t>
            </w:r>
          </w:p>
          <w:p w14:paraId="684067F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Khánh 2/9: 2 ngày</w:t>
            </w:r>
          </w:p>
          <w:p w14:paraId="09E2222A" w14:textId="77777777" w:rsidR="002A23F0" w:rsidRPr="006324D3" w:rsidRDefault="002A23F0" w:rsidP="002A23F0">
            <w:pPr>
              <w:spacing w:after="0" w:line="240" w:lineRule="auto"/>
              <w:contextualSpacing/>
              <w:rPr>
                <w:sz w:val="20"/>
                <w:szCs w:val="20"/>
                <w:lang w:val="vi-VN"/>
              </w:rPr>
            </w:pPr>
          </w:p>
          <w:p w14:paraId="43456326" w14:textId="77777777" w:rsidR="002A23F0" w:rsidRPr="006324D3" w:rsidRDefault="002A23F0" w:rsidP="002A23F0">
            <w:pPr>
              <w:pStyle w:val="ListParagraph"/>
              <w:ind w:left="3"/>
              <w:rPr>
                <w:rFonts w:ascii="UTM Aptima" w:hAnsi="UTM Aptima"/>
                <w:sz w:val="20"/>
                <w:szCs w:val="20"/>
                <w:lang w:val="vi-VN"/>
              </w:rPr>
            </w:pPr>
            <w:r w:rsidRPr="006324D3">
              <w:rPr>
                <w:rFonts w:ascii="UTM Aptima" w:hAnsi="UTM Aptima"/>
                <w:sz w:val="20"/>
                <w:szCs w:val="20"/>
                <w:lang w:val="vi-VN"/>
              </w:rPr>
              <w:t>Nếu những ngày nghỉ này trùng vào Chủ nhật thì người lao động được nghỉ bù vào ngày trước hoặc ngày kế tiếp tuỳ theo tình hình cụ thể mà BOD chỉ đạo trực tiếp</w:t>
            </w:r>
          </w:p>
          <w:p w14:paraId="57F983FE" w14:textId="77777777" w:rsidR="002A23F0" w:rsidRPr="006324D3" w:rsidRDefault="002A23F0" w:rsidP="002A23F0">
            <w:pPr>
              <w:pStyle w:val="ListParagraph"/>
              <w:ind w:left="3"/>
              <w:rPr>
                <w:sz w:val="20"/>
                <w:szCs w:val="20"/>
                <w:lang w:val="vi-VN"/>
              </w:rPr>
            </w:pPr>
            <w:r w:rsidRPr="006324D3">
              <w:rPr>
                <w:rFonts w:ascii="UTM Aptima" w:hAnsi="UTM Aptima"/>
                <w:sz w:val="20"/>
                <w:szCs w:val="20"/>
                <w:lang w:val="vi-VN"/>
              </w:rPr>
              <w:t>Người lao động làm việc theo ca thì vào ngày nghỉ lễ được tính như sau: làm 1 ngày lễ được nghỉ bù hoặc tính 3 ngày lương.</w:t>
            </w:r>
          </w:p>
        </w:tc>
        <w:tc>
          <w:tcPr>
            <w:tcW w:w="4587" w:type="dxa"/>
            <w:gridSpan w:val="3"/>
          </w:tcPr>
          <w:p w14:paraId="1A49834A"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All public holidays according to Vietnam's labour code:</w:t>
            </w:r>
          </w:p>
          <w:p w14:paraId="113E637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New Year 1day (1</w:t>
            </w:r>
            <w:r w:rsidRPr="006324D3">
              <w:rPr>
                <w:rFonts w:ascii="UTM Aptima" w:hAnsi="UTM Aptima"/>
                <w:sz w:val="20"/>
                <w:szCs w:val="20"/>
                <w:vertAlign w:val="superscript"/>
              </w:rPr>
              <w:t>st</w:t>
            </w:r>
            <w:r w:rsidRPr="006324D3">
              <w:rPr>
                <w:rFonts w:ascii="UTM Aptima" w:hAnsi="UTM Aptima"/>
                <w:sz w:val="20"/>
                <w:szCs w:val="20"/>
              </w:rPr>
              <w:t xml:space="preserve"> January) </w:t>
            </w:r>
          </w:p>
          <w:p w14:paraId="217A547A"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Lunar New Year: 5 days</w:t>
            </w:r>
          </w:p>
          <w:p w14:paraId="6D077F0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Hùng Vương</w:t>
            </w:r>
            <w:r w:rsidRPr="006324D3">
              <w:rPr>
                <w:rFonts w:ascii="UTM Aptima" w:hAnsi="UTM Aptima"/>
                <w:sz w:val="20"/>
                <w:szCs w:val="20"/>
              </w:rPr>
              <w:t xml:space="preserve"> Kings Day</w:t>
            </w:r>
            <w:r w:rsidRPr="006324D3">
              <w:rPr>
                <w:rFonts w:ascii="UTM Aptima" w:hAnsi="UTM Aptima"/>
                <w:sz w:val="20"/>
                <w:szCs w:val="20"/>
                <w:lang w:val="vi-VN"/>
              </w:rPr>
              <w:t xml:space="preserve">: </w:t>
            </w:r>
            <w:r w:rsidRPr="006324D3">
              <w:rPr>
                <w:rFonts w:ascii="UTM Aptima" w:hAnsi="UTM Aptima"/>
                <w:sz w:val="20"/>
                <w:szCs w:val="20"/>
              </w:rPr>
              <w:t>1 day (</w:t>
            </w:r>
            <w:r w:rsidRPr="006324D3">
              <w:rPr>
                <w:rFonts w:ascii="UTM Aptima" w:hAnsi="UTM Aptima"/>
                <w:sz w:val="20"/>
                <w:szCs w:val="20"/>
                <w:lang w:val="vi-VN"/>
              </w:rPr>
              <w:t xml:space="preserve">10th </w:t>
            </w:r>
            <w:r w:rsidRPr="006324D3">
              <w:rPr>
                <w:rFonts w:ascii="UTM Aptima" w:hAnsi="UTM Aptima"/>
                <w:sz w:val="20"/>
                <w:szCs w:val="20"/>
              </w:rPr>
              <w:t>March lunar calendar)</w:t>
            </w:r>
          </w:p>
          <w:p w14:paraId="53A1C813"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Reunification Day: 1 day (30</w:t>
            </w:r>
            <w:r w:rsidRPr="006324D3">
              <w:rPr>
                <w:rFonts w:ascii="UTM Aptima" w:hAnsi="UTM Aptima"/>
                <w:sz w:val="20"/>
                <w:szCs w:val="20"/>
                <w:vertAlign w:val="superscript"/>
              </w:rPr>
              <w:t>th</w:t>
            </w:r>
            <w:r w:rsidRPr="006324D3">
              <w:rPr>
                <w:rFonts w:ascii="UTM Aptima" w:hAnsi="UTM Aptima"/>
                <w:sz w:val="20"/>
                <w:szCs w:val="20"/>
              </w:rPr>
              <w:t xml:space="preserve"> April)</w:t>
            </w:r>
          </w:p>
          <w:p w14:paraId="00855D25"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Labor Day: 1 day (1</w:t>
            </w:r>
            <w:r w:rsidRPr="006324D3">
              <w:rPr>
                <w:rFonts w:ascii="UTM Aptima" w:hAnsi="UTM Aptima"/>
                <w:sz w:val="20"/>
                <w:szCs w:val="20"/>
                <w:vertAlign w:val="superscript"/>
              </w:rPr>
              <w:t>st</w:t>
            </w:r>
            <w:r w:rsidRPr="006324D3">
              <w:rPr>
                <w:rFonts w:ascii="UTM Aptima" w:hAnsi="UTM Aptima"/>
                <w:sz w:val="20"/>
                <w:szCs w:val="20"/>
              </w:rPr>
              <w:t xml:space="preserve"> May)</w:t>
            </w:r>
          </w:p>
          <w:p w14:paraId="1752F88F"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National Day: 2 days (2</w:t>
            </w:r>
            <w:r w:rsidRPr="006324D3">
              <w:rPr>
                <w:rFonts w:ascii="UTM Aptima" w:hAnsi="UTM Aptima"/>
                <w:sz w:val="20"/>
                <w:szCs w:val="20"/>
                <w:vertAlign w:val="superscript"/>
              </w:rPr>
              <w:t>nd</w:t>
            </w:r>
            <w:r w:rsidRPr="006324D3">
              <w:rPr>
                <w:rFonts w:ascii="UTM Aptima" w:hAnsi="UTM Aptima"/>
                <w:sz w:val="20"/>
                <w:szCs w:val="20"/>
              </w:rPr>
              <w:t xml:space="preserve"> September)</w:t>
            </w:r>
          </w:p>
          <w:p w14:paraId="65164E8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 xml:space="preserve">If these holidays hit Sunday, the holiday will be compensated on the previous day or the next day depending on the specific situation that the BOD will direct. </w:t>
            </w:r>
          </w:p>
          <w:p w14:paraId="23D0834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If the Employee is working shift on the public holidays, he/she is entitled to payment compensation 1 public holiday is equal to 3 days salary.</w:t>
            </w:r>
          </w:p>
        </w:tc>
      </w:tr>
      <w:tr w:rsidR="002A23F0" w:rsidRPr="006324D3" w14:paraId="462491E7" w14:textId="77777777" w:rsidTr="006E3084">
        <w:trPr>
          <w:trHeight w:val="454"/>
        </w:trPr>
        <w:tc>
          <w:tcPr>
            <w:tcW w:w="782" w:type="dxa"/>
            <w:shd w:val="clear" w:color="auto" w:fill="BFBFBF" w:themeFill="background1" w:themeFillShade="BF"/>
          </w:tcPr>
          <w:p w14:paraId="5E97EA3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w:t>
            </w:r>
          </w:p>
        </w:tc>
        <w:tc>
          <w:tcPr>
            <w:tcW w:w="4341" w:type="dxa"/>
            <w:gridSpan w:val="3"/>
            <w:shd w:val="clear" w:color="auto" w:fill="BFBFBF" w:themeFill="background1" w:themeFillShade="BF"/>
          </w:tcPr>
          <w:p w14:paraId="05002BE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6: Những lợi ích khác</w:t>
            </w:r>
          </w:p>
        </w:tc>
        <w:tc>
          <w:tcPr>
            <w:tcW w:w="4587" w:type="dxa"/>
            <w:gridSpan w:val="3"/>
            <w:shd w:val="clear" w:color="auto" w:fill="BFBFBF" w:themeFill="background1" w:themeFillShade="BF"/>
          </w:tcPr>
          <w:p w14:paraId="72A1D991" w14:textId="77777777" w:rsidR="002A23F0" w:rsidRPr="006324D3" w:rsidRDefault="002A23F0" w:rsidP="002A23F0">
            <w:pPr>
              <w:spacing w:after="0" w:line="240" w:lineRule="auto"/>
              <w:contextualSpacing/>
              <w:rPr>
                <w:rFonts w:ascii="UTM Aptima" w:hAnsi="UTM Aptima" w:cs="Arial"/>
                <w:sz w:val="20"/>
                <w:szCs w:val="20"/>
                <w:highlight w:val="green"/>
                <w:lang w:val="vi-VN"/>
              </w:rPr>
            </w:pPr>
            <w:r w:rsidRPr="006324D3">
              <w:rPr>
                <w:rFonts w:ascii="UTM Aptima" w:hAnsi="UTM Aptima"/>
                <w:b/>
                <w:sz w:val="20"/>
                <w:szCs w:val="20"/>
              </w:rPr>
              <w:t>Clause 6: Benefits</w:t>
            </w:r>
          </w:p>
        </w:tc>
      </w:tr>
      <w:tr w:rsidR="002A23F0" w:rsidRPr="006324D3" w14:paraId="5AAA4773" w14:textId="77777777" w:rsidTr="006E3084">
        <w:trPr>
          <w:trHeight w:val="454"/>
        </w:trPr>
        <w:tc>
          <w:tcPr>
            <w:tcW w:w="782" w:type="dxa"/>
          </w:tcPr>
          <w:p w14:paraId="03FE191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6.1</w:t>
            </w:r>
          </w:p>
        </w:tc>
        <w:tc>
          <w:tcPr>
            <w:tcW w:w="4341" w:type="dxa"/>
            <w:gridSpan w:val="3"/>
            <w:shd w:val="clear" w:color="auto" w:fill="auto"/>
          </w:tcPr>
          <w:p w14:paraId="46148C5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Lương tháng 13:</w:t>
            </w:r>
          </w:p>
          <w:p w14:paraId="1D581C4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Vào dịp Tết Nguyên Đán, người lao động sẽ được thưởng lương tháng 13</w:t>
            </w:r>
          </w:p>
          <w:p w14:paraId="5840A3C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Trong năm đầu tiên hợp đồng, lương tháng 13 được tính theo tháng làm việc trong năm</w:t>
            </w:r>
          </w:p>
          <w:p w14:paraId="42D7218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Sau khi hoàn thành năm hợp đồng đầu tiên, người lao động được hưởng nguyên lương tháng 13.</w:t>
            </w:r>
          </w:p>
          <w:p w14:paraId="522DAF3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Lương tháng 13 phụ thuộc vào doanh thu của doanh nghiệp và có thể không có trong trường hợp doanh nghiệp bị lỗ mà không cần báo trước cho người lao động. </w:t>
            </w:r>
          </w:p>
        </w:tc>
        <w:tc>
          <w:tcPr>
            <w:tcW w:w="4587" w:type="dxa"/>
            <w:gridSpan w:val="3"/>
          </w:tcPr>
          <w:p w14:paraId="3DA72719"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sz w:val="20"/>
                <w:szCs w:val="20"/>
              </w:rPr>
              <w:t xml:space="preserve">The 13th Salary: </w:t>
            </w:r>
            <w:r w:rsidRPr="006324D3">
              <w:rPr>
                <w:rFonts w:ascii="UTM Aptima" w:hAnsi="UTM Aptima"/>
                <w:b/>
                <w:iCs/>
                <w:sz w:val="20"/>
                <w:szCs w:val="20"/>
              </w:rPr>
              <w:t xml:space="preserve"> </w:t>
            </w:r>
          </w:p>
          <w:p w14:paraId="5093AF51"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On Lunar New Year, the Employee will be entitled to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t>
            </w:r>
            <w:r w:rsidRPr="006324D3">
              <w:rPr>
                <w:rFonts w:ascii="UTM Aptima" w:hAnsi="UTM Aptima"/>
                <w:iCs/>
                <w:sz w:val="20"/>
                <w:szCs w:val="20"/>
              </w:rPr>
              <w:br/>
              <w:t>During the first year of contract,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will be calculated according to the working month during the year. </w:t>
            </w:r>
          </w:p>
          <w:p w14:paraId="4CB989F8"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After completing the first year of contract, the Employee is entitled to a full month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p>
          <w:p w14:paraId="04EEDD3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The 13</w:t>
            </w:r>
            <w:r w:rsidRPr="006324D3">
              <w:rPr>
                <w:rFonts w:ascii="UTM Aptima" w:hAnsi="UTM Aptima"/>
                <w:iCs/>
                <w:sz w:val="20"/>
                <w:szCs w:val="20"/>
                <w:vertAlign w:val="superscript"/>
              </w:rPr>
              <w:t>th</w:t>
            </w:r>
            <w:r w:rsidRPr="006324D3">
              <w:rPr>
                <w:rFonts w:ascii="UTM Aptima" w:hAnsi="UTM Aptima"/>
                <w:iCs/>
                <w:sz w:val="20"/>
                <w:szCs w:val="20"/>
              </w:rPr>
              <w:t xml:space="preserve"> month salary is subjective to the business revenue and can be denied in case of loss without prior notice.</w:t>
            </w:r>
          </w:p>
        </w:tc>
      </w:tr>
      <w:tr w:rsidR="002A23F0" w:rsidRPr="006324D3" w14:paraId="4D894171" w14:textId="77777777" w:rsidTr="006E3084">
        <w:trPr>
          <w:trHeight w:val="454"/>
        </w:trPr>
        <w:tc>
          <w:tcPr>
            <w:tcW w:w="782" w:type="dxa"/>
          </w:tcPr>
          <w:p w14:paraId="5183DB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6.2</w:t>
            </w:r>
          </w:p>
        </w:tc>
        <w:tc>
          <w:tcPr>
            <w:tcW w:w="4341" w:type="dxa"/>
            <w:gridSpan w:val="3"/>
            <w:shd w:val="clear" w:color="auto" w:fill="auto"/>
          </w:tcPr>
          <w:p w14:paraId="4A97C73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b/>
                <w:sz w:val="20"/>
                <w:szCs w:val="20"/>
              </w:rPr>
              <w:t>Tiền thưởng</w:t>
            </w:r>
            <w:r w:rsidRPr="006324D3">
              <w:rPr>
                <w:rFonts w:ascii="UTM Aptima" w:hAnsi="UTM Aptima"/>
                <w:b/>
                <w:sz w:val="20"/>
                <w:szCs w:val="20"/>
                <w:lang w:val="vi-VN"/>
              </w:rPr>
              <w:t>:</w:t>
            </w:r>
            <w:r w:rsidRPr="006324D3">
              <w:rPr>
                <w:rFonts w:ascii="UTM Aptima" w:hAnsi="UTM Aptima"/>
                <w:sz w:val="20"/>
                <w:szCs w:val="20"/>
              </w:rPr>
              <w:br/>
            </w:r>
            <w:r w:rsidRPr="006324D3">
              <w:rPr>
                <w:rFonts w:ascii="UTM Aptima" w:hAnsi="UTM Aptima"/>
                <w:sz w:val="20"/>
                <w:szCs w:val="20"/>
                <w:lang w:val="vi-VN"/>
              </w:rPr>
              <w:t xml:space="preserve">Tuỳ theo tình hình kinh doanh và lợi nhuận, người lao động sẽ được thưởng vào những năm kinh doanh tốt, hoặc cuối năm được thưởng thêm. </w:t>
            </w:r>
          </w:p>
        </w:tc>
        <w:tc>
          <w:tcPr>
            <w:tcW w:w="4587" w:type="dxa"/>
            <w:gridSpan w:val="3"/>
          </w:tcPr>
          <w:p w14:paraId="3BC27FD1"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Bonus:</w:t>
            </w:r>
          </w:p>
          <w:p w14:paraId="2FAE51EA" w14:textId="77777777" w:rsidR="002A23F0" w:rsidRPr="006324D3" w:rsidRDefault="002A23F0" w:rsidP="002A23F0">
            <w:pPr>
              <w:spacing w:after="0" w:line="240" w:lineRule="auto"/>
              <w:contextualSpacing/>
              <w:rPr>
                <w:rFonts w:ascii="UTM Aptima" w:hAnsi="UTM Aptima"/>
                <w:iCs/>
                <w:sz w:val="20"/>
                <w:szCs w:val="20"/>
                <w:highlight w:val="red"/>
              </w:rPr>
            </w:pPr>
            <w:r w:rsidRPr="006324D3">
              <w:rPr>
                <w:rFonts w:ascii="UTM Aptima" w:hAnsi="UTM Aptima"/>
                <w:iCs/>
                <w:sz w:val="20"/>
                <w:szCs w:val="20"/>
              </w:rPr>
              <w:t xml:space="preserve">According to the business situation and profit, the Employee will be given in good years, an extra bonus at the end of the business year. </w:t>
            </w:r>
          </w:p>
        </w:tc>
      </w:tr>
      <w:tr w:rsidR="002A23F0" w:rsidRPr="006324D3" w14:paraId="3191CA88" w14:textId="77777777" w:rsidTr="006E3084">
        <w:trPr>
          <w:trHeight w:val="454"/>
        </w:trPr>
        <w:tc>
          <w:tcPr>
            <w:tcW w:w="782" w:type="dxa"/>
          </w:tcPr>
          <w:p w14:paraId="25A0782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6.3</w:t>
            </w:r>
          </w:p>
        </w:tc>
        <w:tc>
          <w:tcPr>
            <w:tcW w:w="4341" w:type="dxa"/>
            <w:gridSpan w:val="3"/>
            <w:shd w:val="clear" w:color="auto" w:fill="auto"/>
          </w:tcPr>
          <w:p w14:paraId="182F0DF2" w14:textId="77777777" w:rsidR="002A23F0" w:rsidRPr="006324D3" w:rsidRDefault="002A23F0" w:rsidP="002A23F0">
            <w:pPr>
              <w:spacing w:after="0" w:line="240" w:lineRule="auto"/>
              <w:contextualSpacing/>
              <w:rPr>
                <w:sz w:val="20"/>
                <w:szCs w:val="20"/>
                <w:lang w:val="vi-VN"/>
              </w:rPr>
            </w:pPr>
            <w:r w:rsidRPr="006324D3">
              <w:rPr>
                <w:rFonts w:ascii="UTM Aptima" w:hAnsi="UTM Aptima"/>
                <w:b/>
                <w:sz w:val="20"/>
                <w:szCs w:val="20"/>
              </w:rPr>
              <w:t>Chế độ nâng bậc, nâng lương</w:t>
            </w:r>
            <w:r w:rsidRPr="006324D3">
              <w:rPr>
                <w:rFonts w:ascii="UTM Aptima" w:hAnsi="UTM Aptima"/>
                <w:sz w:val="20"/>
                <w:szCs w:val="20"/>
              </w:rPr>
              <w:br/>
            </w:r>
            <w:r w:rsidRPr="006324D3">
              <w:rPr>
                <w:rFonts w:ascii="UTM Aptima" w:hAnsi="UTM Aptima"/>
                <w:sz w:val="20"/>
                <w:szCs w:val="20"/>
                <w:lang w:val="vi-VN"/>
              </w:rPr>
              <w:t xml:space="preserve">Việc tăng lương và thăng chức tuỳ theo </w:t>
            </w:r>
            <w:r w:rsidRPr="006324D3">
              <w:rPr>
                <w:rFonts w:ascii="UTM Aptima" w:hAnsi="UTM Aptima"/>
                <w:sz w:val="20"/>
                <w:szCs w:val="20"/>
                <w:lang w:val="vi-VN"/>
              </w:rPr>
              <w:lastRenderedPageBreak/>
              <w:t>thoả thuận giữa hai bên và tuân thủ các quy định của người sử dụng lao động và thoả ước tập thể ( nếu có).</w:t>
            </w:r>
          </w:p>
        </w:tc>
        <w:tc>
          <w:tcPr>
            <w:tcW w:w="4587" w:type="dxa"/>
            <w:gridSpan w:val="3"/>
          </w:tcPr>
          <w:p w14:paraId="6036CE36"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lastRenderedPageBreak/>
              <w:t xml:space="preserve">Salary raises and promotions are subject to an agreement between the two parties and comply </w:t>
            </w:r>
            <w:r w:rsidRPr="006324D3">
              <w:rPr>
                <w:rFonts w:ascii="UTM Aptima" w:hAnsi="UTM Aptima"/>
                <w:iCs/>
                <w:sz w:val="20"/>
                <w:szCs w:val="20"/>
              </w:rPr>
              <w:lastRenderedPageBreak/>
              <w:t>with the employer's regulations and the collective labour agreement</w:t>
            </w:r>
          </w:p>
        </w:tc>
      </w:tr>
      <w:tr w:rsidR="002A23F0" w:rsidRPr="006324D3" w14:paraId="707AB658" w14:textId="77777777" w:rsidTr="006E3084">
        <w:trPr>
          <w:trHeight w:val="454"/>
        </w:trPr>
        <w:tc>
          <w:tcPr>
            <w:tcW w:w="782" w:type="dxa"/>
          </w:tcPr>
          <w:p w14:paraId="41137FE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6.4</w:t>
            </w:r>
          </w:p>
        </w:tc>
        <w:tc>
          <w:tcPr>
            <w:tcW w:w="4341" w:type="dxa"/>
            <w:gridSpan w:val="3"/>
            <w:shd w:val="clear" w:color="auto" w:fill="auto"/>
          </w:tcPr>
          <w:p w14:paraId="241D7E4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rPr>
              <w:t>Nhân viên đang làm việc sẽ được cung cấp bữa ăn miễn phí tại nhà ăn dành cho nhân viên</w:t>
            </w:r>
            <w:r w:rsidRPr="006324D3">
              <w:rPr>
                <w:rFonts w:ascii="UTM Aptima" w:hAnsi="UTM Aptima"/>
                <w:sz w:val="20"/>
                <w:szCs w:val="20"/>
                <w:lang w:val="vi-VN"/>
              </w:rPr>
              <w:t>.</w:t>
            </w:r>
          </w:p>
        </w:tc>
        <w:tc>
          <w:tcPr>
            <w:tcW w:w="4587" w:type="dxa"/>
            <w:gridSpan w:val="3"/>
          </w:tcPr>
          <w:p w14:paraId="1A81613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 xml:space="preserve">The Employee will be provided free meals at the properties’ canteen during working hours. </w:t>
            </w:r>
          </w:p>
        </w:tc>
      </w:tr>
      <w:tr w:rsidR="002A23F0" w:rsidRPr="006324D3" w14:paraId="59C48664" w14:textId="77777777" w:rsidTr="006E3084">
        <w:trPr>
          <w:trHeight w:val="454"/>
        </w:trPr>
        <w:tc>
          <w:tcPr>
            <w:tcW w:w="782" w:type="dxa"/>
          </w:tcPr>
          <w:p w14:paraId="2EB23F7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6.5</w:t>
            </w:r>
          </w:p>
        </w:tc>
        <w:tc>
          <w:tcPr>
            <w:tcW w:w="4341" w:type="dxa"/>
            <w:gridSpan w:val="3"/>
            <w:shd w:val="clear" w:color="auto" w:fill="auto"/>
          </w:tcPr>
          <w:p w14:paraId="073A591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Chế độ đào tạo:</w:t>
            </w:r>
          </w:p>
          <w:p w14:paraId="647836B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sẽ được đào tạo tại các đơn vị và các công cụ đào tạo để có thể làm việc theo quy trình và tiêu chuẩn của Silk Group.</w:t>
            </w:r>
          </w:p>
          <w:p w14:paraId="72D8249B"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Silk Group sẽ cung cấp các chương trình đạo tạo để hổ trợ sự nghiệp tương lai của nhân viên. Điều này phụ thuộc vào ngân sách đào tạo và hiệu suất, động lực của nhân viên</w:t>
            </w:r>
          </w:p>
        </w:tc>
        <w:tc>
          <w:tcPr>
            <w:tcW w:w="4587" w:type="dxa"/>
            <w:gridSpan w:val="3"/>
            <w:shd w:val="clear" w:color="auto" w:fill="auto"/>
          </w:tcPr>
          <w:p w14:paraId="6901407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Training:</w:t>
            </w:r>
          </w:p>
          <w:p w14:paraId="7014417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The Employee will receive on property training and training tools to be able to work following Silk Groups standard and procedures. </w:t>
            </w:r>
          </w:p>
          <w:p w14:paraId="541F8F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Silk Group also provides further training programs to support the Employees future career. This is subject to training budget availability and Employees’ performance and motivation.</w:t>
            </w:r>
          </w:p>
        </w:tc>
      </w:tr>
      <w:tr w:rsidR="002A23F0" w:rsidRPr="006324D3" w14:paraId="53946945" w14:textId="77777777" w:rsidTr="006E3084">
        <w:trPr>
          <w:trHeight w:val="454"/>
        </w:trPr>
        <w:tc>
          <w:tcPr>
            <w:tcW w:w="782" w:type="dxa"/>
            <w:shd w:val="clear" w:color="auto" w:fill="BFBFBF" w:themeFill="background1" w:themeFillShade="BF"/>
          </w:tcPr>
          <w:p w14:paraId="63648A6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w:t>
            </w:r>
          </w:p>
        </w:tc>
        <w:tc>
          <w:tcPr>
            <w:tcW w:w="4341" w:type="dxa"/>
            <w:gridSpan w:val="3"/>
            <w:shd w:val="clear" w:color="auto" w:fill="BFBFBF" w:themeFill="background1" w:themeFillShade="BF"/>
          </w:tcPr>
          <w:p w14:paraId="231DCC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7: Nghĩa vụ</w:t>
            </w:r>
          </w:p>
        </w:tc>
        <w:tc>
          <w:tcPr>
            <w:tcW w:w="4587" w:type="dxa"/>
            <w:gridSpan w:val="3"/>
            <w:shd w:val="clear" w:color="auto" w:fill="BFBFBF" w:themeFill="background1" w:themeFillShade="BF"/>
          </w:tcPr>
          <w:p w14:paraId="493D668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7: Obligation</w:t>
            </w:r>
          </w:p>
        </w:tc>
      </w:tr>
      <w:tr w:rsidR="002A23F0" w:rsidRPr="006324D3" w14:paraId="54903A7F" w14:textId="77777777" w:rsidTr="006E3084">
        <w:trPr>
          <w:trHeight w:val="454"/>
        </w:trPr>
        <w:tc>
          <w:tcPr>
            <w:tcW w:w="782" w:type="dxa"/>
          </w:tcPr>
          <w:p w14:paraId="7F97566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7.1 </w:t>
            </w:r>
          </w:p>
        </w:tc>
        <w:tc>
          <w:tcPr>
            <w:tcW w:w="4341" w:type="dxa"/>
            <w:gridSpan w:val="3"/>
            <w:shd w:val="clear" w:color="auto" w:fill="auto"/>
          </w:tcPr>
          <w:p w14:paraId="6BDB960C"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không được phép tiết lộ bất kỳ thông tin khách và thông tin độc quyền của công ty cho bất kỳ người nào và tôn trọng tính bảo mật của công ty trong suốt thời gian làm việc và sau khi chấm dứt.</w:t>
            </w:r>
          </w:p>
        </w:tc>
        <w:tc>
          <w:tcPr>
            <w:tcW w:w="4587" w:type="dxa"/>
            <w:gridSpan w:val="3"/>
          </w:tcPr>
          <w:p w14:paraId="62182D57" w14:textId="77777777" w:rsidR="002A23F0" w:rsidRPr="006324D3" w:rsidRDefault="002A23F0" w:rsidP="002A23F0">
            <w:pPr>
              <w:spacing w:after="0" w:line="240" w:lineRule="auto"/>
              <w:contextualSpacing/>
              <w:rPr>
                <w:rFonts w:ascii="UTM Aptima" w:hAnsi="UTM Aptima" w:cs="Segoe UI"/>
                <w:sz w:val="20"/>
                <w:szCs w:val="20"/>
                <w:shd w:val="clear" w:color="auto" w:fill="FFFFFF"/>
              </w:rPr>
            </w:pPr>
            <w:r w:rsidRPr="006324D3">
              <w:rPr>
                <w:rFonts w:ascii="UTM Aptima" w:hAnsi="UTM Aptima" w:cs="Segoe UI"/>
                <w:sz w:val="20"/>
                <w:szCs w:val="20"/>
                <w:shd w:val="clear" w:color="auto" w:fill="FFFFFF"/>
              </w:rPr>
              <w:t>The Employee shall never disclose any guest information and proprietary information to any person and respects the company’s confidentiality during the contract and after termination.</w:t>
            </w:r>
          </w:p>
        </w:tc>
      </w:tr>
      <w:tr w:rsidR="002A23F0" w:rsidRPr="006324D3" w14:paraId="7D51A62C" w14:textId="77777777" w:rsidTr="006E3084">
        <w:trPr>
          <w:trHeight w:val="454"/>
        </w:trPr>
        <w:tc>
          <w:tcPr>
            <w:tcW w:w="782" w:type="dxa"/>
          </w:tcPr>
          <w:p w14:paraId="3C20F6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7.2</w:t>
            </w:r>
          </w:p>
        </w:tc>
        <w:tc>
          <w:tcPr>
            <w:tcW w:w="4341" w:type="dxa"/>
            <w:gridSpan w:val="3"/>
            <w:shd w:val="clear" w:color="auto" w:fill="auto"/>
          </w:tcPr>
          <w:p w14:paraId="579B6B39"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trách nhiệm học và hiểu chủ đề, từ vựng và kỹ năng cần thiết để thực hiện nhiệm vụ của mình một cách chuyên nghiệp- công ty sẽ đào tạo và hổ trợ. Các SOP phải được tuân thủ mọi lúc.</w:t>
            </w:r>
          </w:p>
        </w:tc>
        <w:tc>
          <w:tcPr>
            <w:tcW w:w="4587" w:type="dxa"/>
            <w:gridSpan w:val="3"/>
          </w:tcPr>
          <w:p w14:paraId="006D548F" w14:textId="77777777" w:rsidR="002A23F0" w:rsidRPr="006324D3" w:rsidRDefault="002A23F0" w:rsidP="002A23F0">
            <w:pPr>
              <w:spacing w:after="0" w:line="240" w:lineRule="auto"/>
              <w:contextualSpacing/>
              <w:rPr>
                <w:rFonts w:ascii="UTM Aptima" w:hAnsi="UTM Aptima" w:cs="UTM Aptima"/>
                <w:sz w:val="20"/>
                <w:szCs w:val="20"/>
              </w:rPr>
            </w:pPr>
            <w:r w:rsidRPr="006324D3">
              <w:rPr>
                <w:rFonts w:ascii="UTM Aptima" w:hAnsi="UTM Aptima"/>
                <w:sz w:val="20"/>
                <w:szCs w:val="20"/>
              </w:rPr>
              <w:t xml:space="preserve">The Employee is responsible for </w:t>
            </w:r>
            <w:r w:rsidRPr="006324D3">
              <w:rPr>
                <w:rFonts w:ascii="UTM Aptima" w:eastAsia="CIDFont" w:hAnsi="UTM Aptima" w:cs="UTM Aptima"/>
                <w:color w:val="000000"/>
                <w:sz w:val="20"/>
                <w:szCs w:val="20"/>
              </w:rPr>
              <w:t xml:space="preserve">learning and understanding the needed subject, vocabulary and skills to </w:t>
            </w:r>
            <w:r w:rsidRPr="006324D3">
              <w:rPr>
                <w:rFonts w:ascii="UTM Aptima" w:hAnsi="UTM Aptima"/>
                <w:sz w:val="20"/>
                <w:szCs w:val="20"/>
              </w:rPr>
              <w:t>professionally perform</w:t>
            </w:r>
            <w:r w:rsidRPr="006324D3">
              <w:rPr>
                <w:rFonts w:ascii="UTM Aptima" w:eastAsia="CIDFont" w:hAnsi="UTM Aptima" w:cs="UTM Aptima"/>
                <w:color w:val="000000"/>
                <w:sz w:val="20"/>
                <w:szCs w:val="20"/>
              </w:rPr>
              <w:t xml:space="preserve"> their duties </w:t>
            </w:r>
            <w:r w:rsidRPr="006324D3">
              <w:rPr>
                <w:rFonts w:ascii="Times New Roman" w:eastAsia="CIDFont" w:hAnsi="Times New Roman"/>
                <w:color w:val="000000"/>
                <w:sz w:val="20"/>
                <w:szCs w:val="20"/>
              </w:rPr>
              <w:t>–</w:t>
            </w:r>
            <w:r w:rsidRPr="006324D3">
              <w:rPr>
                <w:rFonts w:ascii="UTM Aptima" w:eastAsia="CIDFont" w:hAnsi="UTM Aptima" w:cs="UTM Aptima"/>
                <w:color w:val="000000"/>
                <w:sz w:val="20"/>
                <w:szCs w:val="20"/>
              </w:rPr>
              <w:t xml:space="preserve"> training and support will be provided by the hotel. The hotels SOPs have to be followed at all times. </w:t>
            </w:r>
          </w:p>
        </w:tc>
      </w:tr>
      <w:tr w:rsidR="002A23F0" w:rsidRPr="006324D3" w14:paraId="7E4F5489" w14:textId="77777777" w:rsidTr="006E3084">
        <w:trPr>
          <w:trHeight w:val="454"/>
        </w:trPr>
        <w:tc>
          <w:tcPr>
            <w:tcW w:w="782" w:type="dxa"/>
            <w:shd w:val="clear" w:color="auto" w:fill="BFBFBF" w:themeFill="background1" w:themeFillShade="BF"/>
          </w:tcPr>
          <w:p w14:paraId="4060D6F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w:t>
            </w:r>
          </w:p>
        </w:tc>
        <w:tc>
          <w:tcPr>
            <w:tcW w:w="4341" w:type="dxa"/>
            <w:gridSpan w:val="3"/>
            <w:shd w:val="clear" w:color="auto" w:fill="BFBFBF" w:themeFill="background1" w:themeFillShade="BF"/>
          </w:tcPr>
          <w:p w14:paraId="5E2416E6"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8: Chấm dứt và hình thức kỉ luật</w:t>
            </w:r>
          </w:p>
        </w:tc>
        <w:tc>
          <w:tcPr>
            <w:tcW w:w="4587" w:type="dxa"/>
            <w:gridSpan w:val="3"/>
            <w:shd w:val="clear" w:color="auto" w:fill="BFBFBF" w:themeFill="background1" w:themeFillShade="BF"/>
          </w:tcPr>
          <w:p w14:paraId="298F6C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8: Termination and Penalty </w:t>
            </w:r>
          </w:p>
        </w:tc>
      </w:tr>
      <w:tr w:rsidR="002A23F0" w:rsidRPr="006324D3" w14:paraId="32862B86" w14:textId="77777777" w:rsidTr="006E3084">
        <w:trPr>
          <w:trHeight w:val="454"/>
        </w:trPr>
        <w:tc>
          <w:tcPr>
            <w:tcW w:w="782" w:type="dxa"/>
          </w:tcPr>
          <w:p w14:paraId="446B033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8.1</w:t>
            </w:r>
          </w:p>
        </w:tc>
        <w:tc>
          <w:tcPr>
            <w:tcW w:w="4341" w:type="dxa"/>
            <w:gridSpan w:val="3"/>
            <w:shd w:val="clear" w:color="auto" w:fill="auto"/>
          </w:tcPr>
          <w:p w14:paraId="5866D069" w14:textId="77777777" w:rsidR="002A23F0" w:rsidRPr="006324D3" w:rsidRDefault="002A23F0" w:rsidP="002A23F0">
            <w:pPr>
              <w:pStyle w:val="ListParagraph"/>
              <w:ind w:left="0"/>
              <w:rPr>
                <w:rFonts w:ascii="UTM Aptima" w:hAnsi="UTM Aptima"/>
                <w:sz w:val="20"/>
                <w:szCs w:val="20"/>
              </w:rPr>
            </w:pPr>
            <w:r w:rsidRPr="006324D3">
              <w:rPr>
                <w:rFonts w:ascii="UTM Aptima" w:hAnsi="UTM Aptima"/>
                <w:sz w:val="20"/>
                <w:szCs w:val="20"/>
                <w:lang w:val="vi-VN"/>
              </w:rPr>
              <w:t>Người lao động muốn đơn phương nghỉ việc phải có văn bản gởi người sử dụng lao động, phải báo trước ít nhất 30 ngày đối với hợp đồng có thời hạn 1 năm, 45 ngày đối với hợp đồng không thời hạn. Trước ngày chấm dứt có hiệu lực</w:t>
            </w:r>
            <w:r w:rsidRPr="006324D3">
              <w:rPr>
                <w:rFonts w:ascii="UTM Aptima" w:hAnsi="UTM Aptima"/>
                <w:sz w:val="20"/>
                <w:szCs w:val="20"/>
              </w:rPr>
              <w:t>.</w:t>
            </w:r>
          </w:p>
        </w:tc>
        <w:tc>
          <w:tcPr>
            <w:tcW w:w="4587" w:type="dxa"/>
            <w:gridSpan w:val="3"/>
          </w:tcPr>
          <w:p w14:paraId="7B5622E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The</w:t>
            </w:r>
            <w:r>
              <w:rPr>
                <w:rFonts w:ascii="UTM Aptima" w:hAnsi="UTM Aptima"/>
                <w:sz w:val="20"/>
                <w:szCs w:val="20"/>
              </w:rPr>
              <w:t xml:space="preserve"> Employee may </w:t>
            </w:r>
            <w:r w:rsidRPr="006324D3">
              <w:rPr>
                <w:rFonts w:ascii="UTM Aptima" w:hAnsi="UTM Aptima" w:cs="Segoe UI"/>
                <w:sz w:val="20"/>
                <w:szCs w:val="20"/>
                <w:shd w:val="clear" w:color="auto" w:fill="FFFFFF"/>
              </w:rPr>
              <w:t xml:space="preserve">terminate employment with the Employer with or without Good Reason effective at any time by giving the Employer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xml:space="preserve"> prior to the effective date of termination.</w:t>
            </w:r>
          </w:p>
        </w:tc>
      </w:tr>
      <w:tr w:rsidR="002A23F0" w:rsidRPr="006324D3" w14:paraId="0835C858" w14:textId="77777777" w:rsidTr="006E3084">
        <w:trPr>
          <w:trHeight w:val="454"/>
        </w:trPr>
        <w:tc>
          <w:tcPr>
            <w:tcW w:w="782" w:type="dxa"/>
          </w:tcPr>
          <w:p w14:paraId="604076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8.2</w:t>
            </w:r>
          </w:p>
        </w:tc>
        <w:tc>
          <w:tcPr>
            <w:tcW w:w="4341" w:type="dxa"/>
            <w:gridSpan w:val="3"/>
            <w:shd w:val="clear" w:color="auto" w:fill="auto"/>
          </w:tcPr>
          <w:p w14:paraId="2406E115"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sử dụng lao động, không muốn hợp tác cùng người lao động, thì phải có văn bản thông báo gởi tới người lao động. Phải báo trước ít nhất 30 ngày đối với người lao động đang ký hợp đồng lao động 1 năm, hoặc 45 ngày đối với hợp đồng lao động không thời hạn. Trước ngày chấm dứt có hiệu lực. Trong trường hợp kỉ luật sa thải, có thể chấm dứt hợp đồng mà không cần báo trước bất cứ lúc nào.</w:t>
            </w:r>
          </w:p>
        </w:tc>
        <w:tc>
          <w:tcPr>
            <w:tcW w:w="4587" w:type="dxa"/>
            <w:gridSpan w:val="3"/>
          </w:tcPr>
          <w:p w14:paraId="36F5A132" w14:textId="77777777" w:rsidR="002A23F0" w:rsidRPr="006324D3" w:rsidRDefault="002A23F0" w:rsidP="002A23F0">
            <w:pPr>
              <w:spacing w:after="0" w:line="240" w:lineRule="auto"/>
              <w:contextualSpacing/>
              <w:rPr>
                <w:rFonts w:ascii="UTM Aptima" w:hAnsi="UTM Aptima"/>
                <w:b/>
                <w:sz w:val="20"/>
                <w:szCs w:val="20"/>
              </w:rPr>
            </w:pPr>
            <w:r>
              <w:rPr>
                <w:rFonts w:ascii="UTM Aptima" w:hAnsi="UTM Aptima"/>
                <w:sz w:val="20"/>
                <w:szCs w:val="20"/>
              </w:rPr>
              <w:t>The Employer may</w:t>
            </w:r>
            <w:r w:rsidRPr="006324D3">
              <w:rPr>
                <w:rFonts w:ascii="Cambria" w:hAnsi="Cambria" w:cs="Cambria"/>
                <w:sz w:val="20"/>
                <w:szCs w:val="20"/>
                <w:shd w:val="clear" w:color="auto" w:fill="FFFFFF"/>
              </w:rPr>
              <w:t> </w:t>
            </w:r>
            <w:r w:rsidRPr="006324D3">
              <w:rPr>
                <w:rFonts w:ascii="UTM Aptima" w:hAnsi="UTM Aptima" w:cs="Segoe UI"/>
                <w:sz w:val="20"/>
                <w:szCs w:val="20"/>
                <w:shd w:val="clear" w:color="auto" w:fill="FFFFFF"/>
              </w:rPr>
              <w:t xml:space="preserve">terminate employment with the Employee only with Good Reason effective at any time by giving the Employee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prior to the effective date of termination. In case of</w:t>
            </w:r>
            <w:r w:rsidRPr="006324D3">
              <w:rPr>
                <w:rFonts w:ascii="UTM Aptima" w:hAnsi="UTM Aptima"/>
                <w:iCs/>
                <w:sz w:val="20"/>
                <w:szCs w:val="20"/>
                <w:shd w:val="clear" w:color="auto" w:fill="FFFFFF"/>
              </w:rPr>
              <w:t xml:space="preserve"> disciplinary dismissal, the contract can be terminated without prior notice at any time. </w:t>
            </w:r>
          </w:p>
        </w:tc>
      </w:tr>
      <w:tr w:rsidR="002A23F0" w:rsidRPr="006324D3" w14:paraId="556C6E27" w14:textId="77777777" w:rsidTr="006E3084">
        <w:trPr>
          <w:trHeight w:val="454"/>
        </w:trPr>
        <w:tc>
          <w:tcPr>
            <w:tcW w:w="782" w:type="dxa"/>
          </w:tcPr>
          <w:p w14:paraId="12538E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8.3</w:t>
            </w:r>
          </w:p>
        </w:tc>
        <w:tc>
          <w:tcPr>
            <w:tcW w:w="4341" w:type="dxa"/>
            <w:gridSpan w:val="3"/>
            <w:shd w:val="clear" w:color="auto" w:fill="auto"/>
          </w:tcPr>
          <w:p w14:paraId="2A9DA023"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lang w:val="vi-VN"/>
              </w:rPr>
              <w:t>Trong trường hợp đơn phương chấm dứt hợp đồng lao động, nếu vi phạm quy định về thời hạn báo trước, bên vi phạm phải bồi thường cho bên kia một khoản</w:t>
            </w:r>
            <w:r w:rsidRPr="006324D3">
              <w:rPr>
                <w:rFonts w:ascii="Cambria" w:hAnsi="Cambria" w:cs="Cambria"/>
                <w:sz w:val="20"/>
                <w:szCs w:val="20"/>
                <w:lang w:val="vi-VN"/>
              </w:rPr>
              <w:t> </w:t>
            </w:r>
            <w:r w:rsidRPr="006324D3">
              <w:rPr>
                <w:rFonts w:ascii="UTM Aptima" w:hAnsi="UTM Aptima"/>
                <w:sz w:val="20"/>
                <w:szCs w:val="20"/>
                <w:lang w:val="vi-VN"/>
              </w:rPr>
              <w:t>tiền tương ứng với tiền lương của người lao động trong những ngày không báo trước;</w:t>
            </w:r>
          </w:p>
        </w:tc>
        <w:tc>
          <w:tcPr>
            <w:tcW w:w="4587" w:type="dxa"/>
            <w:gridSpan w:val="3"/>
          </w:tcPr>
          <w:p w14:paraId="7C153A59" w14:textId="77777777" w:rsidR="002A23F0" w:rsidRPr="006324D3" w:rsidRDefault="002A23F0" w:rsidP="002A23F0">
            <w:pPr>
              <w:pStyle w:val="ListParagraph"/>
              <w:ind w:left="0"/>
              <w:jc w:val="both"/>
              <w:rPr>
                <w:rFonts w:ascii="UTM Aptima" w:hAnsi="UTM Aptima"/>
                <w:sz w:val="20"/>
                <w:szCs w:val="20"/>
                <w:highlight w:val="red"/>
                <w:lang w:val="vi-VN"/>
              </w:rPr>
            </w:pPr>
            <w:r w:rsidRPr="006324D3">
              <w:rPr>
                <w:rFonts w:ascii="UTM Aptima" w:hAnsi="UTM Aptima"/>
                <w:iCs/>
                <w:sz w:val="20"/>
                <w:szCs w:val="20"/>
              </w:rPr>
              <w:t>In the case of unilateral termination of the labour contract, if the violating the provisions of the advance notice period, the violating party must compensate the other party the amount corresponds to the employee's salary on unannounced days</w:t>
            </w:r>
            <w:r w:rsidRPr="006324D3">
              <w:rPr>
                <w:rFonts w:ascii="UTM Aptima" w:hAnsi="UTM Aptima"/>
                <w:iCs/>
                <w:sz w:val="20"/>
                <w:szCs w:val="20"/>
                <w:lang w:val="vi-VN"/>
              </w:rPr>
              <w:t>.</w:t>
            </w:r>
          </w:p>
        </w:tc>
      </w:tr>
      <w:tr w:rsidR="002A23F0" w:rsidRPr="006324D3" w14:paraId="21ACC8EA" w14:textId="77777777" w:rsidTr="006E3084">
        <w:trPr>
          <w:trHeight w:val="454"/>
        </w:trPr>
        <w:tc>
          <w:tcPr>
            <w:tcW w:w="782" w:type="dxa"/>
          </w:tcPr>
          <w:p w14:paraId="3BCAB7E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8.4</w:t>
            </w:r>
          </w:p>
        </w:tc>
        <w:tc>
          <w:tcPr>
            <w:tcW w:w="4341" w:type="dxa"/>
            <w:gridSpan w:val="3"/>
            <w:shd w:val="clear" w:color="auto" w:fill="auto"/>
          </w:tcPr>
          <w:p w14:paraId="6AFD8AFB"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 xml:space="preserve">Trong thời hạn 30 ngày, trước ngày hết hạn hợp đồng, nếu tình hình công việc cho phép. Người sử dụng lao động sẽ đề xuất gia hạn hợp đồng lao độn. Trong trường hợp người </w:t>
            </w:r>
            <w:r w:rsidRPr="006324D3">
              <w:rPr>
                <w:rFonts w:ascii="UTM Aptima" w:hAnsi="UTM Aptima"/>
                <w:sz w:val="20"/>
                <w:szCs w:val="20"/>
                <w:lang w:val="vi-VN"/>
              </w:rPr>
              <w:lastRenderedPageBreak/>
              <w:t xml:space="preserve">sử dụng lao động không đề xuất ký gia hạn hợp đồng, hoặc người lao động không ký gia hạn hợp đồng thì hợp động sẽ tự động hết hiệu lực. Người lao động có trách nhiệm bàn giao tài sản, công cụ lao động và trang phục cho người sử dụng lao động trong thời hạn 03 ( ba) ngày trước khi hợp đồng này hết hạn. Người sử dụng lao động có trách nhiệm giải quyết các quyền lợi còn lại của người lao động.  </w:t>
            </w:r>
          </w:p>
        </w:tc>
        <w:tc>
          <w:tcPr>
            <w:tcW w:w="4587" w:type="dxa"/>
            <w:gridSpan w:val="3"/>
          </w:tcPr>
          <w:p w14:paraId="1BC9A144" w14:textId="77777777" w:rsidR="002A23F0" w:rsidRPr="006324D3" w:rsidRDefault="002A23F0" w:rsidP="002A23F0">
            <w:pPr>
              <w:pStyle w:val="ListParagraph"/>
              <w:ind w:left="0"/>
              <w:jc w:val="both"/>
              <w:rPr>
                <w:iCs/>
                <w:sz w:val="20"/>
                <w:szCs w:val="20"/>
                <w:lang w:val="vi-VN"/>
              </w:rPr>
            </w:pPr>
            <w:r w:rsidRPr="006324D3">
              <w:rPr>
                <w:rFonts w:ascii="UTM Aptima" w:hAnsi="UTM Aptima"/>
                <w:iCs/>
                <w:sz w:val="20"/>
                <w:szCs w:val="20"/>
              </w:rPr>
              <w:lastRenderedPageBreak/>
              <w:t xml:space="preserve">Within 30 days, before the expiration date of the contract, if the work situation allows, an extension shall be proposed to the Employee. In the case the Employer does not propose to sign </w:t>
            </w:r>
            <w:r w:rsidRPr="006324D3">
              <w:rPr>
                <w:rFonts w:ascii="UTM Aptima" w:hAnsi="UTM Aptima"/>
                <w:iCs/>
                <w:sz w:val="20"/>
                <w:szCs w:val="20"/>
              </w:rPr>
              <w:lastRenderedPageBreak/>
              <w:t>the contract extension, or the Employee does not sign the contract extension, the contract will automatically expire. The Employee is responsible for handing over the work properties, working tools and uniforms to the Employer within 03 (three) days before this contract</w:t>
            </w:r>
            <w:r w:rsidRPr="006324D3">
              <w:rPr>
                <w:rFonts w:ascii="UTM Aptima" w:hAnsi="UTM Aptima"/>
                <w:b/>
                <w:bCs/>
                <w:iCs/>
                <w:sz w:val="20"/>
                <w:szCs w:val="20"/>
                <w:lang w:val="vi-VN"/>
              </w:rPr>
              <w:t xml:space="preserve"> </w:t>
            </w:r>
            <w:r w:rsidRPr="006324D3">
              <w:rPr>
                <w:rFonts w:ascii="UTM Aptima" w:hAnsi="UTM Aptima"/>
                <w:iCs/>
                <w:sz w:val="20"/>
                <w:szCs w:val="20"/>
              </w:rPr>
              <w:t>expires. The Employer is responsible for resolving the remaining interests of the Employee</w:t>
            </w:r>
            <w:r w:rsidRPr="006324D3">
              <w:rPr>
                <w:rFonts w:ascii="UTM Aptima" w:hAnsi="UTM Aptima"/>
                <w:iCs/>
                <w:sz w:val="20"/>
                <w:szCs w:val="20"/>
                <w:lang w:val="vi-VN"/>
              </w:rPr>
              <w:t>.</w:t>
            </w:r>
          </w:p>
          <w:p w14:paraId="213C7EB4" w14:textId="77777777" w:rsidR="002A23F0" w:rsidRDefault="002A23F0" w:rsidP="002A23F0">
            <w:pPr>
              <w:pStyle w:val="ListParagraph"/>
              <w:ind w:left="0"/>
              <w:jc w:val="both"/>
              <w:rPr>
                <w:iCs/>
                <w:sz w:val="20"/>
                <w:szCs w:val="20"/>
              </w:rPr>
            </w:pPr>
          </w:p>
          <w:p w14:paraId="28D5806E" w14:textId="77777777" w:rsidR="002A23F0" w:rsidRPr="006324D3" w:rsidRDefault="002A23F0" w:rsidP="002A23F0">
            <w:pPr>
              <w:pStyle w:val="ListParagraph"/>
              <w:ind w:left="0"/>
              <w:jc w:val="both"/>
              <w:rPr>
                <w:iCs/>
                <w:sz w:val="20"/>
                <w:szCs w:val="20"/>
              </w:rPr>
            </w:pPr>
          </w:p>
        </w:tc>
      </w:tr>
      <w:tr w:rsidR="002A23F0" w:rsidRPr="006324D3" w14:paraId="0C868278" w14:textId="77777777" w:rsidTr="006E3084">
        <w:trPr>
          <w:trHeight w:val="454"/>
        </w:trPr>
        <w:tc>
          <w:tcPr>
            <w:tcW w:w="782" w:type="dxa"/>
            <w:shd w:val="clear" w:color="auto" w:fill="BFBFBF" w:themeFill="background1" w:themeFillShade="BF"/>
          </w:tcPr>
          <w:p w14:paraId="7CA4816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9</w:t>
            </w:r>
          </w:p>
        </w:tc>
        <w:tc>
          <w:tcPr>
            <w:tcW w:w="4341" w:type="dxa"/>
            <w:gridSpan w:val="3"/>
            <w:shd w:val="clear" w:color="auto" w:fill="BFBFBF" w:themeFill="background1" w:themeFillShade="BF"/>
          </w:tcPr>
          <w:p w14:paraId="4E049EA3"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9: Các khoản dự phòng trong tương lai</w:t>
            </w:r>
          </w:p>
        </w:tc>
        <w:tc>
          <w:tcPr>
            <w:tcW w:w="4587" w:type="dxa"/>
            <w:gridSpan w:val="3"/>
            <w:shd w:val="clear" w:color="auto" w:fill="BFBFBF" w:themeFill="background1" w:themeFillShade="BF"/>
          </w:tcPr>
          <w:p w14:paraId="2246ADC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9: Future provision</w:t>
            </w:r>
          </w:p>
        </w:tc>
      </w:tr>
      <w:tr w:rsidR="002A23F0" w:rsidRPr="006324D3" w14:paraId="01631009" w14:textId="77777777" w:rsidTr="006E3084">
        <w:trPr>
          <w:trHeight w:val="454"/>
        </w:trPr>
        <w:tc>
          <w:tcPr>
            <w:tcW w:w="782" w:type="dxa"/>
          </w:tcPr>
          <w:p w14:paraId="1F47E5C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9.1</w:t>
            </w:r>
          </w:p>
        </w:tc>
        <w:tc>
          <w:tcPr>
            <w:tcW w:w="4341" w:type="dxa"/>
            <w:gridSpan w:val="3"/>
            <w:shd w:val="clear" w:color="auto" w:fill="auto"/>
          </w:tcPr>
          <w:p w14:paraId="2446AE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lang w:val="vi-VN"/>
              </w:rPr>
              <w:t>Những vấn đề về lao động không ghi trong hợp đồng lao động này thì áp dụng qui định của Thỏa ước tập thể, Nội quy Công ty, trường hợp chưa có thỏa ước tập</w:t>
            </w:r>
            <w:r w:rsidRPr="006324D3">
              <w:rPr>
                <w:rFonts w:ascii="Cambria" w:hAnsi="Cambria" w:cs="Cambria"/>
                <w:sz w:val="20"/>
                <w:szCs w:val="20"/>
                <w:lang w:val="vi-VN"/>
              </w:rPr>
              <w:t> </w:t>
            </w:r>
            <w:r w:rsidRPr="006324D3">
              <w:rPr>
                <w:rFonts w:ascii="UTM Aptima" w:hAnsi="UTM Aptima"/>
                <w:sz w:val="20"/>
                <w:szCs w:val="20"/>
                <w:lang w:val="vi-VN"/>
              </w:rPr>
              <w:t>thể và Nội Quy Công ty thì áp dụng quy định của Pháp luật lao động.</w:t>
            </w:r>
          </w:p>
        </w:tc>
        <w:tc>
          <w:tcPr>
            <w:tcW w:w="4587" w:type="dxa"/>
            <w:gridSpan w:val="3"/>
          </w:tcPr>
          <w:p w14:paraId="46B0A2D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Any matters not covered by this employment contract will be subject to the Collective Labour Agreement, the Company Rules, or the laws of labour in the case when no collective labour agreement is available</w:t>
            </w:r>
            <w:r w:rsidRPr="006324D3">
              <w:rPr>
                <w:rFonts w:ascii="UTM Aptima" w:hAnsi="UTM Aptima"/>
                <w:iCs/>
                <w:sz w:val="20"/>
                <w:szCs w:val="20"/>
                <w:lang w:val="vi-VN"/>
              </w:rPr>
              <w:t>.</w:t>
            </w:r>
          </w:p>
        </w:tc>
      </w:tr>
      <w:tr w:rsidR="002A23F0" w:rsidRPr="006324D3" w14:paraId="21C8ED7B" w14:textId="77777777" w:rsidTr="006E3084">
        <w:trPr>
          <w:trHeight w:val="454"/>
        </w:trPr>
        <w:tc>
          <w:tcPr>
            <w:tcW w:w="782" w:type="dxa"/>
          </w:tcPr>
          <w:p w14:paraId="506AD02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9.2</w:t>
            </w:r>
          </w:p>
        </w:tc>
        <w:tc>
          <w:tcPr>
            <w:tcW w:w="4341" w:type="dxa"/>
            <w:gridSpan w:val="3"/>
            <w:shd w:val="clear" w:color="auto" w:fill="auto"/>
          </w:tcPr>
          <w:p w14:paraId="2CC072CA" w14:textId="77777777" w:rsidR="002A23F0" w:rsidRPr="006324D3" w:rsidRDefault="002A23F0" w:rsidP="002A23F0">
            <w:pPr>
              <w:pStyle w:val="ListParagraph"/>
              <w:ind w:left="0"/>
              <w:jc w:val="both"/>
              <w:rPr>
                <w:rFonts w:ascii="UTM Aptima" w:hAnsi="UTM Aptima"/>
                <w:b/>
                <w:bCs/>
                <w:iCs/>
                <w:sz w:val="20"/>
                <w:szCs w:val="20"/>
                <w:lang w:val="vi-VN"/>
              </w:rPr>
            </w:pPr>
            <w:r w:rsidRPr="006324D3">
              <w:rPr>
                <w:rFonts w:ascii="UTM Aptima" w:hAnsi="UTM Aptima"/>
                <w:sz w:val="20"/>
                <w:szCs w:val="20"/>
                <w:lang w:val="vi-VN"/>
              </w:rPr>
              <w:t>Hợp đồng này có thể được sửa đổi hoặc bổ sung theo thỏa thuận của các bên và việc sửa đổi hoặc bổ sung phải được lập thành văn bản và có chữ ký các bên văn</w:t>
            </w:r>
            <w:r w:rsidRPr="006324D3">
              <w:rPr>
                <w:rFonts w:ascii="Cambria" w:hAnsi="Cambria" w:cs="Cambria"/>
                <w:sz w:val="20"/>
                <w:szCs w:val="20"/>
                <w:lang w:val="vi-VN"/>
              </w:rPr>
              <w:t> </w:t>
            </w:r>
            <w:r w:rsidRPr="006324D3">
              <w:rPr>
                <w:rFonts w:ascii="UTM Aptima" w:hAnsi="UTM Aptima"/>
                <w:sz w:val="20"/>
                <w:szCs w:val="20"/>
                <w:lang w:val="vi-VN"/>
              </w:rPr>
              <w:t>bản và có chữ ký các bên.</w:t>
            </w:r>
          </w:p>
        </w:tc>
        <w:tc>
          <w:tcPr>
            <w:tcW w:w="4587" w:type="dxa"/>
            <w:gridSpan w:val="3"/>
          </w:tcPr>
          <w:p w14:paraId="6E006FAB" w14:textId="77777777" w:rsidR="002A23F0" w:rsidRPr="006324D3" w:rsidRDefault="002A23F0" w:rsidP="002A23F0">
            <w:pPr>
              <w:spacing w:after="0" w:line="240" w:lineRule="auto"/>
              <w:contextualSpacing/>
              <w:rPr>
                <w:rFonts w:ascii="UTM Aptima" w:hAnsi="UTM Aptima"/>
                <w:iCs/>
                <w:sz w:val="20"/>
                <w:szCs w:val="20"/>
                <w:lang w:val="vi-VN"/>
              </w:rPr>
            </w:pPr>
            <w:r w:rsidRPr="006324D3">
              <w:rPr>
                <w:rFonts w:ascii="UTM Aptima" w:hAnsi="UTM Aptima"/>
                <w:iCs/>
                <w:sz w:val="20"/>
                <w:szCs w:val="20"/>
              </w:rPr>
              <w:t xml:space="preserve">This contract may be modified or supplemented by agreement of the parties and such amendment or supplement must be made in writing and signed by </w:t>
            </w:r>
            <w:r w:rsidRPr="006324D3">
              <w:rPr>
                <w:rFonts w:ascii="UTM Aptima" w:hAnsi="UTM Aptima"/>
                <w:sz w:val="20"/>
                <w:szCs w:val="20"/>
              </w:rPr>
              <w:t>all parties involved.</w:t>
            </w:r>
          </w:p>
        </w:tc>
      </w:tr>
    </w:tbl>
    <w:p w14:paraId="344B52FD" w14:textId="77777777" w:rsidR="002A23F0" w:rsidRDefault="002A23F0" w:rsidP="002A23F0">
      <w:pPr>
        <w:spacing w:after="0" w:line="240" w:lineRule="auto"/>
        <w:contextualSpacing/>
        <w:jc w:val="both"/>
        <w:rPr>
          <w:rFonts w:asciiTheme="minorHAnsi" w:hAnsiTheme="minorHAnsi"/>
          <w:sz w:val="20"/>
          <w:szCs w:val="20"/>
          <w:lang w:val="vi-VN"/>
        </w:rPr>
      </w:pPr>
      <w:r>
        <w:rPr>
          <w:rFonts w:asciiTheme="minorHAnsi" w:hAnsiTheme="minorHAnsi"/>
          <w:sz w:val="20"/>
          <w:szCs w:val="20"/>
          <w:lang w:val="vi-VN"/>
        </w:rPr>
        <w:br/>
      </w:r>
    </w:p>
    <w:p w14:paraId="48BB7C71" w14:textId="77777777" w:rsidR="002A23F0" w:rsidRPr="006324D3" w:rsidRDefault="002A23F0" w:rsidP="002A23F0">
      <w:pPr>
        <w:spacing w:after="0" w:line="240" w:lineRule="auto"/>
        <w:contextualSpacing/>
        <w:jc w:val="both"/>
        <w:rPr>
          <w:rFonts w:ascii="UTM Aptima" w:hAnsi="UTM Aptima"/>
          <w:b/>
          <w:bCs/>
          <w:i/>
          <w:iCs/>
          <w:sz w:val="20"/>
          <w:szCs w:val="20"/>
          <w:lang w:val="vi-VN"/>
        </w:rPr>
      </w:pPr>
      <w:r w:rsidRPr="006324D3">
        <w:rPr>
          <w:rFonts w:ascii="UTM Aptima" w:hAnsi="UTM Aptima"/>
          <w:sz w:val="20"/>
          <w:szCs w:val="20"/>
          <w:lang w:val="vi-VN"/>
        </w:rPr>
        <w:t>Hợp đồng lao động được làm thành 02 bản có giá trị ngang nhau</w:t>
      </w:r>
    </w:p>
    <w:p w14:paraId="5BA1CE4B" w14:textId="77777777" w:rsidR="002A23F0" w:rsidRDefault="002A23F0" w:rsidP="002A23F0">
      <w:pPr>
        <w:pStyle w:val="ListParagraph"/>
        <w:ind w:left="270" w:hanging="284"/>
        <w:jc w:val="both"/>
        <w:rPr>
          <w:rFonts w:ascii="UTM Aptima" w:hAnsi="UTM Aptima"/>
          <w:iCs/>
          <w:sz w:val="20"/>
          <w:szCs w:val="20"/>
        </w:rPr>
      </w:pPr>
      <w:r w:rsidRPr="006324D3">
        <w:rPr>
          <w:rFonts w:ascii="UTM Aptima" w:hAnsi="UTM Aptima"/>
          <w:iCs/>
          <w:sz w:val="20"/>
          <w:szCs w:val="20"/>
        </w:rPr>
        <w:t>This contract was drawn up in duplicate and signed in.</w:t>
      </w:r>
    </w:p>
    <w:p w14:paraId="69740BE1" w14:textId="77777777" w:rsidR="002A23F0" w:rsidRDefault="002A23F0" w:rsidP="002A23F0">
      <w:pPr>
        <w:pStyle w:val="ListParagraph"/>
        <w:ind w:left="270" w:hanging="284"/>
        <w:jc w:val="both"/>
        <w:rPr>
          <w:rFonts w:ascii="UTM Aptima" w:hAnsi="UTM Aptima"/>
          <w:iCs/>
          <w:sz w:val="20"/>
          <w:szCs w:val="20"/>
        </w:rPr>
      </w:pPr>
    </w:p>
    <w:p w14:paraId="23F8A183" w14:textId="77777777" w:rsidR="002A23F0" w:rsidRPr="006324D3" w:rsidRDefault="002A23F0" w:rsidP="002A23F0">
      <w:pPr>
        <w:pStyle w:val="ListParagraph"/>
        <w:ind w:left="270" w:hanging="284"/>
        <w:jc w:val="both"/>
        <w:rPr>
          <w:rFonts w:ascii="UTM Aptima" w:hAnsi="UTM Aptima"/>
          <w:iCs/>
          <w:sz w:val="20"/>
          <w:szCs w:val="20"/>
        </w:rPr>
      </w:pPr>
    </w:p>
    <w:p w14:paraId="1458F236" w14:textId="61EE769D" w:rsidR="002A23F0" w:rsidRPr="00096562" w:rsidRDefault="002A23F0" w:rsidP="002A23F0">
      <w:pPr>
        <w:tabs>
          <w:tab w:val="left" w:pos="270"/>
          <w:tab w:val="left" w:pos="6120"/>
        </w:tabs>
        <w:spacing w:after="0" w:line="240" w:lineRule="auto"/>
        <w:contextualSpacing/>
        <w:jc w:val="both"/>
        <w:rPr>
          <w:rFonts w:asciiTheme="minorHAnsi" w:hAnsiTheme="minorHAnsi"/>
          <w:i/>
          <w:iCs/>
          <w:sz w:val="20"/>
          <w:szCs w:val="20"/>
        </w:rPr>
      </w:pPr>
      <w:r w:rsidRPr="006324D3">
        <w:rPr>
          <w:rFonts w:asciiTheme="minorHAnsi" w:hAnsiTheme="minorHAnsi"/>
          <w:b/>
          <w:bCs/>
          <w:iCs/>
          <w:sz w:val="20"/>
          <w:szCs w:val="20"/>
          <w:lang w:val="vi-VN"/>
        </w:rPr>
        <w:tab/>
      </w:r>
      <w:r w:rsidRPr="006324D3">
        <w:rPr>
          <w:rFonts w:ascii="UTM Aptima" w:hAnsi="UTM Aptima"/>
          <w:i/>
          <w:iCs/>
          <w:sz w:val="20"/>
          <w:szCs w:val="20"/>
          <w:lang w:val="vi-VN"/>
        </w:rPr>
        <w:tab/>
        <w:t>Hoi An</w:t>
      </w:r>
      <w:r w:rsidR="00096562">
        <w:rPr>
          <w:rFonts w:ascii="UTM Aptima" w:hAnsi="UTM Aptima"/>
          <w:i/>
          <w:iCs/>
          <w:sz w:val="20"/>
          <w:szCs w:val="20"/>
        </w:rPr>
        <w:t xml:space="preserve">, </w:t>
      </w:r>
      <w:r w:rsidR="00096562" w:rsidRPr="00096562">
        <w:rPr>
          <w:rFonts w:ascii="UTM Aptima" w:hAnsi="UTM Aptima"/>
          <w:i/>
          <w:iCs/>
          <w:sz w:val="20"/>
          <w:szCs w:val="20"/>
        </w:rPr>
        <w:t>[</w:t>
      </w:r>
      <w:r w:rsidR="00096562">
        <w:rPr>
          <w:rFonts w:ascii="UTM Aptima" w:hAnsi="UTM Aptima"/>
          <w:i/>
          <w:iCs/>
          <w:sz w:val="20"/>
          <w:szCs w:val="20"/>
        </w:rPr>
        <w:t>DAYSIGN</w:t>
      </w:r>
      <w:r w:rsidR="00096562" w:rsidRPr="00096562">
        <w:rPr>
          <w:rFonts w:ascii="UTM Aptima" w:hAnsi="UTM Aptima"/>
          <w:i/>
          <w:iCs/>
          <w:sz w:val="20"/>
          <w:szCs w:val="20"/>
        </w:rPr>
        <w:t>]</w:t>
      </w:r>
    </w:p>
    <w:p w14:paraId="3350D05E" w14:textId="58D31E58" w:rsidR="002A23F0"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r>
        <w:rPr>
          <w:color w:val="000000" w:themeColor="text1"/>
          <w:sz w:val="20"/>
          <w:szCs w:val="20"/>
        </w:rPr>
        <w:t xml:space="preserve">          </w:t>
      </w:r>
      <w:r w:rsidR="002A23F0" w:rsidRPr="006324D3">
        <w:rPr>
          <w:color w:val="000000" w:themeColor="text1"/>
          <w:sz w:val="20"/>
          <w:szCs w:val="20"/>
          <w:lang w:val="vi-VN"/>
        </w:rPr>
        <w:t>-------------------------------</w:t>
      </w:r>
      <w:r w:rsidR="002A23F0" w:rsidRPr="006324D3">
        <w:rPr>
          <w:rFonts w:asciiTheme="minorHAnsi" w:hAnsiTheme="minorHAnsi"/>
          <w:color w:val="000000" w:themeColor="text1"/>
          <w:sz w:val="20"/>
          <w:szCs w:val="20"/>
          <w:lang w:val="vi-VN"/>
        </w:rPr>
        <w:tab/>
      </w:r>
      <w:r w:rsidR="002A23F0" w:rsidRPr="006324D3">
        <w:rPr>
          <w:color w:val="000000" w:themeColor="text1"/>
          <w:sz w:val="20"/>
          <w:szCs w:val="20"/>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B004C7" w14:paraId="28D48F83" w14:textId="77777777" w:rsidTr="009E41DB">
        <w:tc>
          <w:tcPr>
            <w:tcW w:w="4509" w:type="dxa"/>
          </w:tcPr>
          <w:p w14:paraId="0B177145" w14:textId="1D2C56AF" w:rsidR="00B004C7" w:rsidRDefault="00127AB2" w:rsidP="00B004C7">
            <w:pPr>
              <w:pStyle w:val="NoSpacing"/>
              <w:tabs>
                <w:tab w:val="left" w:pos="6120"/>
              </w:tabs>
              <w:contextualSpacing/>
              <w:jc w:val="center"/>
              <w:rPr>
                <w:b/>
                <w:color w:val="000000" w:themeColor="text1"/>
                <w:sz w:val="20"/>
                <w:szCs w:val="20"/>
              </w:rPr>
            </w:pPr>
            <w:r>
              <w:rPr>
                <w:b/>
                <w:color w:val="000000" w:themeColor="text1"/>
                <w:sz w:val="20"/>
                <w:szCs w:val="20"/>
              </w:rPr>
              <w:t>[</w:t>
            </w:r>
            <w:r w:rsidR="00B004C7" w:rsidRPr="00B004C7">
              <w:rPr>
                <w:b/>
                <w:color w:val="000000" w:themeColor="text1"/>
                <w:sz w:val="20"/>
                <w:szCs w:val="20"/>
              </w:rPr>
              <w:t>POSIONBY</w:t>
            </w:r>
            <w:r w:rsidR="00B004C7">
              <w:rPr>
                <w:b/>
                <w:color w:val="000000" w:themeColor="text1"/>
                <w:sz w:val="20"/>
                <w:szCs w:val="20"/>
              </w:rPr>
              <w:t>]</w:t>
            </w:r>
            <w:r>
              <w:rPr>
                <w:b/>
                <w:color w:val="000000" w:themeColor="text1"/>
                <w:sz w:val="20"/>
                <w:szCs w:val="20"/>
              </w:rPr>
              <w:t xml:space="preserve"> </w:t>
            </w:r>
            <w:r w:rsidR="00B004C7" w:rsidRPr="006324D3">
              <w:rPr>
                <w:b/>
                <w:color w:val="000000" w:themeColor="text1"/>
                <w:sz w:val="20"/>
                <w:szCs w:val="20"/>
                <w:lang w:val="vi-VN"/>
              </w:rPr>
              <w:t xml:space="preserve">/ </w:t>
            </w:r>
            <w:r w:rsidR="00B004C7">
              <w:rPr>
                <w:b/>
                <w:color w:val="000000" w:themeColor="text1"/>
                <w:sz w:val="20"/>
                <w:szCs w:val="20"/>
              </w:rPr>
              <w:t>[</w:t>
            </w:r>
            <w:r w:rsidR="00B004C7" w:rsidRPr="00B004C7">
              <w:rPr>
                <w:b/>
                <w:color w:val="000000" w:themeColor="text1"/>
                <w:sz w:val="20"/>
                <w:szCs w:val="20"/>
                <w:lang w:val="vi-VN"/>
              </w:rPr>
              <w:t>POSIONBY</w:t>
            </w:r>
            <w:r w:rsidR="00B004C7">
              <w:rPr>
                <w:b/>
                <w:color w:val="000000" w:themeColor="text1"/>
                <w:sz w:val="20"/>
                <w:szCs w:val="20"/>
              </w:rPr>
              <w:t>_E]</w:t>
            </w:r>
          </w:p>
          <w:p w14:paraId="31411C20"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FA88139"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3097060A" w14:textId="3F60E086"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02925BB6" w14:textId="6876E6E3"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4847585"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11138AE"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170C489A" w14:textId="5AFA895D" w:rsidR="00B004C7" w:rsidRPr="00B004C7" w:rsidRDefault="00B004C7" w:rsidP="00B004C7">
            <w:pPr>
              <w:pStyle w:val="NoSpacing"/>
              <w:tabs>
                <w:tab w:val="left" w:pos="6120"/>
              </w:tabs>
              <w:contextualSpacing/>
              <w:jc w:val="center"/>
              <w:rPr>
                <w:b/>
                <w:bCs/>
                <w:color w:val="000000" w:themeColor="text1"/>
                <w:sz w:val="20"/>
                <w:szCs w:val="20"/>
                <w:lang w:val="vi-VN"/>
              </w:rPr>
            </w:pPr>
            <w:r w:rsidRPr="00B004C7">
              <w:rPr>
                <w:b/>
                <w:bCs/>
                <w:color w:val="000000" w:themeColor="text1"/>
                <w:sz w:val="20"/>
                <w:szCs w:val="20"/>
                <w:lang w:val="vi-VN"/>
              </w:rPr>
              <w:t>[SIGNBY]</w:t>
            </w:r>
          </w:p>
        </w:tc>
        <w:tc>
          <w:tcPr>
            <w:tcW w:w="4510" w:type="dxa"/>
          </w:tcPr>
          <w:p w14:paraId="3E135D13" w14:textId="77777777" w:rsidR="00B004C7" w:rsidRDefault="00B004C7" w:rsidP="00B004C7">
            <w:pPr>
              <w:pStyle w:val="NoSpacing"/>
              <w:tabs>
                <w:tab w:val="left" w:pos="6120"/>
              </w:tabs>
              <w:contextualSpacing/>
              <w:jc w:val="center"/>
              <w:rPr>
                <w:rFonts w:asciiTheme="minorHAnsi" w:hAnsiTheme="minorHAnsi"/>
                <w:b/>
                <w:color w:val="000000" w:themeColor="text1"/>
                <w:sz w:val="20"/>
                <w:szCs w:val="20"/>
                <w:lang w:val="vi-VN"/>
              </w:rPr>
            </w:pPr>
            <w:r w:rsidRPr="006324D3">
              <w:rPr>
                <w:b/>
                <w:color w:val="000000" w:themeColor="text1"/>
                <w:sz w:val="20"/>
                <w:szCs w:val="20"/>
                <w:lang w:val="vi-VN"/>
              </w:rPr>
              <w:t>Nhân viên / Employee</w:t>
            </w:r>
          </w:p>
          <w:p w14:paraId="323F8183"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CB2AC3A"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C72EB69" w14:textId="43D4FF3A"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D50310F" w14:textId="589D4E19"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25CA0CAB"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417B469D"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4D49F1F8" w14:textId="047F0536" w:rsidR="00B004C7" w:rsidRP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r w:rsidRPr="00B004C7">
              <w:rPr>
                <w:b/>
                <w:bCs/>
                <w:color w:val="000000" w:themeColor="text1"/>
                <w:sz w:val="20"/>
                <w:szCs w:val="20"/>
                <w:lang w:val="vi-VN"/>
              </w:rPr>
              <w:t>[</w:t>
            </w:r>
            <w:r>
              <w:rPr>
                <w:b/>
                <w:bCs/>
                <w:color w:val="000000" w:themeColor="text1"/>
                <w:sz w:val="20"/>
                <w:szCs w:val="20"/>
              </w:rPr>
              <w:t>FULLNAME</w:t>
            </w:r>
            <w:r w:rsidRPr="00B004C7">
              <w:rPr>
                <w:b/>
                <w:bCs/>
                <w:color w:val="000000" w:themeColor="text1"/>
                <w:sz w:val="20"/>
                <w:szCs w:val="20"/>
                <w:lang w:val="vi-VN"/>
              </w:rPr>
              <w:t>]</w:t>
            </w:r>
          </w:p>
        </w:tc>
      </w:tr>
    </w:tbl>
    <w:p w14:paraId="6C141335" w14:textId="77777777" w:rsidR="00B004C7" w:rsidRPr="00B004C7"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p>
    <w:p w14:paraId="43C85E3E" w14:textId="77777777" w:rsidR="00277C28" w:rsidRPr="00277C28" w:rsidRDefault="00277C28" w:rsidP="002A23F0">
      <w:pPr>
        <w:spacing w:after="0" w:line="240" w:lineRule="auto"/>
        <w:contextualSpacing/>
        <w:rPr>
          <w:rFonts w:ascii="UTM Aptima" w:hAnsi="UTM Aptima" w:cs="UTM Aptima"/>
          <w:sz w:val="20"/>
          <w:szCs w:val="20"/>
        </w:rPr>
      </w:pPr>
    </w:p>
    <w:p w14:paraId="78D44FAE" w14:textId="77777777" w:rsidR="00277C28" w:rsidRPr="00277C28" w:rsidRDefault="00277C28" w:rsidP="002A23F0">
      <w:pPr>
        <w:spacing w:after="0" w:line="240" w:lineRule="auto"/>
        <w:contextualSpacing/>
        <w:rPr>
          <w:rFonts w:ascii="UTM Aptima" w:hAnsi="UTM Aptima" w:cs="UTM Aptima"/>
          <w:sz w:val="20"/>
          <w:szCs w:val="20"/>
        </w:rPr>
      </w:pPr>
    </w:p>
    <w:p w14:paraId="0401BA47" w14:textId="77777777" w:rsidR="00277C28" w:rsidRPr="00277C28" w:rsidRDefault="00277C28" w:rsidP="002A23F0">
      <w:pPr>
        <w:spacing w:after="0" w:line="240" w:lineRule="auto"/>
        <w:contextualSpacing/>
        <w:rPr>
          <w:rFonts w:ascii="UTM Aptima" w:hAnsi="UTM Aptima" w:cs="UTM Aptima"/>
          <w:sz w:val="20"/>
          <w:szCs w:val="20"/>
        </w:rPr>
      </w:pPr>
    </w:p>
    <w:p w14:paraId="5153F734" w14:textId="77777777" w:rsidR="00277C28" w:rsidRPr="00277C28" w:rsidRDefault="00277C28" w:rsidP="002A23F0">
      <w:pPr>
        <w:spacing w:after="0" w:line="240" w:lineRule="auto"/>
        <w:contextualSpacing/>
        <w:rPr>
          <w:rFonts w:ascii="UTM Aptima" w:hAnsi="UTM Aptima" w:cs="UTM Aptima"/>
          <w:sz w:val="20"/>
          <w:szCs w:val="20"/>
        </w:rPr>
      </w:pPr>
    </w:p>
    <w:p w14:paraId="1D3F75B0" w14:textId="77777777" w:rsidR="00277C28" w:rsidRPr="00277C28" w:rsidRDefault="00277C28" w:rsidP="002A23F0">
      <w:pPr>
        <w:spacing w:after="0" w:line="240" w:lineRule="auto"/>
        <w:contextualSpacing/>
        <w:rPr>
          <w:rFonts w:ascii="UTM Aptima" w:hAnsi="UTM Aptima" w:cs="UTM Aptima"/>
          <w:sz w:val="20"/>
          <w:szCs w:val="20"/>
        </w:rPr>
      </w:pPr>
    </w:p>
    <w:p w14:paraId="269294B7" w14:textId="77777777" w:rsidR="00277C28" w:rsidRPr="00277C28" w:rsidRDefault="00277C28" w:rsidP="002A23F0">
      <w:pPr>
        <w:spacing w:after="0" w:line="240" w:lineRule="auto"/>
        <w:contextualSpacing/>
        <w:rPr>
          <w:rFonts w:ascii="UTM Aptima" w:hAnsi="UTM Aptima" w:cs="UTM Aptima"/>
          <w:sz w:val="20"/>
          <w:szCs w:val="20"/>
        </w:rPr>
      </w:pPr>
    </w:p>
    <w:p w14:paraId="605FF7A9" w14:textId="77777777" w:rsidR="00277C28" w:rsidRPr="00277C28" w:rsidRDefault="00277C28" w:rsidP="002A23F0">
      <w:pPr>
        <w:spacing w:after="0" w:line="240" w:lineRule="auto"/>
        <w:contextualSpacing/>
        <w:rPr>
          <w:rFonts w:ascii="UTM Aptima" w:hAnsi="UTM Aptima" w:cs="UTM Aptima"/>
          <w:sz w:val="20"/>
          <w:szCs w:val="20"/>
        </w:rPr>
      </w:pPr>
    </w:p>
    <w:p w14:paraId="5CACFDA9" w14:textId="77777777" w:rsidR="00277C28" w:rsidRPr="00277C28" w:rsidRDefault="00277C28" w:rsidP="002A23F0">
      <w:pPr>
        <w:spacing w:after="0" w:line="240" w:lineRule="auto"/>
        <w:contextualSpacing/>
        <w:rPr>
          <w:rFonts w:ascii="UTM Aptima" w:hAnsi="UTM Aptima" w:cs="UTM Aptima"/>
          <w:sz w:val="20"/>
          <w:szCs w:val="20"/>
        </w:rPr>
      </w:pPr>
    </w:p>
    <w:p w14:paraId="738C327B" w14:textId="77777777" w:rsidR="00277C28" w:rsidRPr="00277C28" w:rsidRDefault="00277C28" w:rsidP="002A23F0">
      <w:pPr>
        <w:spacing w:after="0" w:line="240" w:lineRule="auto"/>
        <w:contextualSpacing/>
        <w:rPr>
          <w:rFonts w:ascii="UTM Aptima" w:hAnsi="UTM Aptima" w:cs="UTM Aptima"/>
          <w:sz w:val="20"/>
          <w:szCs w:val="20"/>
        </w:rPr>
      </w:pPr>
    </w:p>
    <w:p w14:paraId="64797CB6" w14:textId="77777777" w:rsidR="00277C28" w:rsidRPr="00277C28" w:rsidRDefault="00277C28" w:rsidP="002A23F0">
      <w:pPr>
        <w:spacing w:after="0" w:line="240" w:lineRule="auto"/>
        <w:contextualSpacing/>
        <w:rPr>
          <w:rFonts w:ascii="UTM Aptima" w:hAnsi="UTM Aptima" w:cs="UTM Aptima"/>
          <w:sz w:val="20"/>
          <w:szCs w:val="20"/>
        </w:rPr>
      </w:pPr>
    </w:p>
    <w:p w14:paraId="23B23ED7" w14:textId="77777777" w:rsidR="00277C28" w:rsidRPr="00277C28" w:rsidRDefault="00277C28" w:rsidP="002A23F0">
      <w:pPr>
        <w:spacing w:after="0" w:line="240" w:lineRule="auto"/>
        <w:contextualSpacing/>
        <w:rPr>
          <w:rFonts w:ascii="UTM Aptima" w:hAnsi="UTM Aptima" w:cs="UTM Aptima"/>
          <w:sz w:val="20"/>
          <w:szCs w:val="20"/>
        </w:rPr>
      </w:pPr>
    </w:p>
    <w:p w14:paraId="08218717" w14:textId="77777777" w:rsidR="00277C28" w:rsidRPr="00277C28" w:rsidRDefault="00277C28" w:rsidP="002A23F0">
      <w:pPr>
        <w:spacing w:after="0" w:line="240" w:lineRule="auto"/>
        <w:contextualSpacing/>
        <w:rPr>
          <w:rFonts w:ascii="UTM Aptima" w:hAnsi="UTM Aptima" w:cs="UTM Aptima"/>
          <w:sz w:val="20"/>
          <w:szCs w:val="20"/>
        </w:rPr>
      </w:pPr>
    </w:p>
    <w:p w14:paraId="09482DB0" w14:textId="77777777" w:rsidR="00277C28" w:rsidRPr="00277C28" w:rsidRDefault="00277C28" w:rsidP="002A23F0">
      <w:pPr>
        <w:spacing w:after="0" w:line="240" w:lineRule="auto"/>
        <w:contextualSpacing/>
        <w:rPr>
          <w:rFonts w:ascii="UTM Aptima" w:hAnsi="UTM Aptima" w:cs="UTM Aptima"/>
          <w:sz w:val="20"/>
          <w:szCs w:val="20"/>
        </w:rPr>
      </w:pPr>
    </w:p>
    <w:p w14:paraId="310D727C" w14:textId="77777777" w:rsidR="00277C28" w:rsidRPr="00277C28" w:rsidRDefault="00277C28" w:rsidP="002A23F0">
      <w:pPr>
        <w:spacing w:after="0" w:line="240" w:lineRule="auto"/>
        <w:contextualSpacing/>
        <w:rPr>
          <w:rFonts w:ascii="UTM Aptima" w:hAnsi="UTM Aptima" w:cs="UTM Aptima"/>
          <w:sz w:val="20"/>
          <w:szCs w:val="20"/>
        </w:rPr>
      </w:pPr>
    </w:p>
    <w:p w14:paraId="6BEDC5B4" w14:textId="77777777" w:rsidR="00277C28" w:rsidRPr="00277C28" w:rsidRDefault="00277C28" w:rsidP="002A23F0">
      <w:pPr>
        <w:spacing w:after="0" w:line="240" w:lineRule="auto"/>
        <w:contextualSpacing/>
        <w:rPr>
          <w:rFonts w:ascii="UTM Aptima" w:hAnsi="UTM Aptima" w:cs="UTM Aptima"/>
          <w:sz w:val="20"/>
          <w:szCs w:val="20"/>
        </w:rPr>
      </w:pPr>
    </w:p>
    <w:sectPr w:rsidR="00277C28" w:rsidRPr="00277C28" w:rsidSect="002A23F0">
      <w:headerReference w:type="default" r:id="rId9"/>
      <w:footerReference w:type="default" r:id="rId10"/>
      <w:pgSz w:w="11909" w:h="16834"/>
      <w:pgMar w:top="1440" w:right="1440" w:bottom="1440" w:left="1440" w:header="720" w:footer="1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6018" w14:textId="77777777" w:rsidR="00E60087" w:rsidRDefault="00E60087">
      <w:pPr>
        <w:spacing w:line="240" w:lineRule="auto"/>
      </w:pPr>
      <w:r>
        <w:separator/>
      </w:r>
    </w:p>
  </w:endnote>
  <w:endnote w:type="continuationSeparator" w:id="0">
    <w:p w14:paraId="6878DE0D" w14:textId="77777777" w:rsidR="00E60087" w:rsidRDefault="00E600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TM Aptima">
    <w:altName w:val="Cambria"/>
    <w:charset w:val="00"/>
    <w:family w:val="roman"/>
    <w:pitch w:val="variable"/>
    <w:sig w:usb0="00000007" w:usb1="00000000" w:usb2="00000000" w:usb3="00000000" w:csb0="00000003"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
    <w:altName w:val="Segoe Print"/>
    <w:charset w:val="00"/>
    <w:family w:val="auto"/>
    <w:pitch w:val="default"/>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162402"/>
      <w:docPartObj>
        <w:docPartGallery w:val="Page Numbers (Bottom of Page)"/>
        <w:docPartUnique/>
      </w:docPartObj>
    </w:sdtPr>
    <w:sdtEndPr>
      <w:rPr>
        <w:rFonts w:ascii="Felix Titling" w:hAnsi="Felix Titling"/>
        <w:noProof/>
        <w:sz w:val="18"/>
        <w:szCs w:val="18"/>
      </w:rPr>
    </w:sdtEndPr>
    <w:sdtContent>
      <w:p w14:paraId="1427A0A3"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0" locked="0" layoutInCell="1" allowOverlap="1" wp14:anchorId="470FEB80" wp14:editId="48CA622B">
              <wp:simplePos x="0" y="0"/>
              <wp:positionH relativeFrom="page">
                <wp:posOffset>10400</wp:posOffset>
              </wp:positionH>
              <wp:positionV relativeFrom="paragraph">
                <wp:posOffset>3810</wp:posOffset>
              </wp:positionV>
              <wp:extent cx="6586855" cy="8293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E87EF5">
          <w:rPr>
            <w:rFonts w:ascii="Felix Titling" w:hAnsi="Felix Titling"/>
            <w:noProof/>
            <w:sz w:val="18"/>
            <w:szCs w:val="18"/>
          </w:rPr>
          <w:t>1</w:t>
        </w:r>
        <w:r w:rsidRPr="002A23F0">
          <w:rPr>
            <w:rFonts w:ascii="Felix Titling" w:hAnsi="Felix Titling"/>
            <w:noProof/>
            <w:sz w:val="18"/>
            <w:szCs w:val="18"/>
          </w:rPr>
          <w:fldChar w:fldCharType="end"/>
        </w:r>
      </w:p>
    </w:sdtContent>
  </w:sdt>
  <w:p w14:paraId="4F4A3C6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775A0" w14:textId="77777777" w:rsidR="00E60087" w:rsidRDefault="00E60087">
      <w:pPr>
        <w:spacing w:after="0" w:line="240" w:lineRule="auto"/>
      </w:pPr>
      <w:r>
        <w:separator/>
      </w:r>
    </w:p>
  </w:footnote>
  <w:footnote w:type="continuationSeparator" w:id="0">
    <w:p w14:paraId="3FDC3F9F" w14:textId="77777777" w:rsidR="00E60087" w:rsidRDefault="00E60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2" w14:textId="77777777" w:rsidR="002D585F" w:rsidRDefault="002D585F">
    <w:pPr>
      <w:pStyle w:val="Header"/>
    </w:pPr>
  </w:p>
  <w:p w14:paraId="314B55F5"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517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02096"/>
    <w:rsid w:val="00007EA0"/>
    <w:rsid w:val="000841D3"/>
    <w:rsid w:val="00096562"/>
    <w:rsid w:val="00096F5E"/>
    <w:rsid w:val="00127AB2"/>
    <w:rsid w:val="001367BB"/>
    <w:rsid w:val="001F77F0"/>
    <w:rsid w:val="002114FE"/>
    <w:rsid w:val="00225199"/>
    <w:rsid w:val="0024433C"/>
    <w:rsid w:val="00277C28"/>
    <w:rsid w:val="002A23F0"/>
    <w:rsid w:val="002D585F"/>
    <w:rsid w:val="002D5CD3"/>
    <w:rsid w:val="002F6FEE"/>
    <w:rsid w:val="003917C5"/>
    <w:rsid w:val="003E5C8F"/>
    <w:rsid w:val="00401CA1"/>
    <w:rsid w:val="00475B86"/>
    <w:rsid w:val="00491997"/>
    <w:rsid w:val="004945E0"/>
    <w:rsid w:val="004A3698"/>
    <w:rsid w:val="00583D6B"/>
    <w:rsid w:val="005F6044"/>
    <w:rsid w:val="00626A08"/>
    <w:rsid w:val="006750C1"/>
    <w:rsid w:val="006A1C4B"/>
    <w:rsid w:val="006A5A44"/>
    <w:rsid w:val="00706A20"/>
    <w:rsid w:val="007274D7"/>
    <w:rsid w:val="00733DCC"/>
    <w:rsid w:val="00755A91"/>
    <w:rsid w:val="00770DD3"/>
    <w:rsid w:val="007F75BA"/>
    <w:rsid w:val="00810BEF"/>
    <w:rsid w:val="00860E9F"/>
    <w:rsid w:val="009B369A"/>
    <w:rsid w:val="009D1232"/>
    <w:rsid w:val="009E41DB"/>
    <w:rsid w:val="00A42192"/>
    <w:rsid w:val="00A87101"/>
    <w:rsid w:val="00AE0BFB"/>
    <w:rsid w:val="00B004C7"/>
    <w:rsid w:val="00BD5F2A"/>
    <w:rsid w:val="00C459BA"/>
    <w:rsid w:val="00C67DE5"/>
    <w:rsid w:val="00D16A5B"/>
    <w:rsid w:val="00DB307B"/>
    <w:rsid w:val="00E1145F"/>
    <w:rsid w:val="00E60087"/>
    <w:rsid w:val="00E87EF5"/>
    <w:rsid w:val="00E94289"/>
    <w:rsid w:val="00EB2802"/>
    <w:rsid w:val="00F33BDC"/>
    <w:rsid w:val="00F77021"/>
    <w:rsid w:val="00F96D38"/>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EF960B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17</cp:revision>
  <dcterms:created xsi:type="dcterms:W3CDTF">2022-09-20T03:27:00Z</dcterms:created>
  <dcterms:modified xsi:type="dcterms:W3CDTF">2022-09-21T03:33:00Z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